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3D27CD">
        <w:rPr>
          <w:rFonts w:ascii="Times New Roman" w:eastAsia="Calibri" w:hAnsi="Times New Roman" w:cs="Times New Roman"/>
          <w:sz w:val="24"/>
          <w:szCs w:val="24"/>
        </w:rPr>
        <w:t>93549</w:t>
      </w:r>
      <w:r w:rsidRPr="00DC0B4E">
        <w:rPr>
          <w:rFonts w:ascii="Times New Roman" w:eastAsia="Calibri" w:hAnsi="Times New Roman" w:cs="Times New Roman"/>
          <w:sz w:val="24"/>
          <w:szCs w:val="24"/>
        </w:rPr>
        <w:t xml:space="preserve"> din data </w:t>
      </w:r>
      <w:r w:rsidR="003D27CD">
        <w:rPr>
          <w:rFonts w:ascii="Times New Roman" w:eastAsia="Calibri" w:hAnsi="Times New Roman" w:cs="Times New Roman"/>
          <w:sz w:val="24"/>
          <w:szCs w:val="24"/>
        </w:rPr>
        <w:t>31.12.2020</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p>
    <w:p w:rsidR="00330109" w:rsidRDefault="002522D2" w:rsidP="002522D2">
      <w:pPr>
        <w:spacing w:before="120" w:after="120" w:line="276" w:lineRule="auto"/>
        <w:ind w:left="1"/>
        <w:jc w:val="both"/>
        <w:rPr>
          <w:rFonts w:ascii="Times New Roman" w:eastAsia="Times New Roman" w:hAnsi="Times New Roman" w:cs="Times New Roman"/>
          <w:b/>
          <w:sz w:val="24"/>
          <w:szCs w:val="24"/>
        </w:rPr>
      </w:pPr>
      <w:r w:rsidRPr="00DC0B4E">
        <w:rPr>
          <w:rFonts w:ascii="Times New Roman" w:eastAsia="Calibri" w:hAnsi="Times New Roman" w:cs="Times New Roman"/>
          <w:sz w:val="24"/>
          <w:szCs w:val="24"/>
        </w:rPr>
        <w:t>încheiat între:</w:t>
      </w:r>
      <w:r w:rsidR="00330109" w:rsidRPr="00330109">
        <w:rPr>
          <w:rFonts w:ascii="Times New Roman" w:eastAsia="Times New Roman" w:hAnsi="Times New Roman" w:cs="Times New Roman"/>
          <w:b/>
          <w:sz w:val="24"/>
          <w:szCs w:val="24"/>
        </w:rPr>
        <w:t xml:space="preserve"> </w:t>
      </w:r>
    </w:p>
    <w:p w:rsidR="002522D2" w:rsidRPr="00DC0B4E" w:rsidRDefault="00330109" w:rsidP="002522D2">
      <w:pPr>
        <w:spacing w:before="120" w:after="120" w:line="276" w:lineRule="auto"/>
        <w:ind w:left="1"/>
        <w:jc w:val="both"/>
        <w:rPr>
          <w:rFonts w:ascii="Times New Roman" w:eastAsia="Calibri"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Revoluţiei nr. 75, telefon 0257/281850, fax 0257/284744, cod fiscal 3519925, cont </w:t>
      </w:r>
      <w:r w:rsidRPr="00A01409">
        <w:rPr>
          <w:rFonts w:ascii="Times New Roman" w:eastAsia="Times New Roman" w:hAnsi="Times New Roman" w:cs="Times New Roman"/>
          <w:sz w:val="24"/>
          <w:szCs w:val="24"/>
        </w:rPr>
        <w:t>RO91TREZ24A810600710101X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Grozavu, Director economic.</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denumită în continuare „Autoritatea/entitatea contractantă”, pe de o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6613C9" w:rsidRDefault="007F5731" w:rsidP="002522D2">
      <w:pPr>
        <w:spacing w:before="120" w:after="120" w:line="276" w:lineRule="auto"/>
        <w:ind w:left="1"/>
        <w:jc w:val="both"/>
        <w:rPr>
          <w:rFonts w:ascii="Times New Roman" w:eastAsia="Calibri" w:hAnsi="Times New Roman" w:cs="Times New Roman"/>
          <w:sz w:val="24"/>
          <w:szCs w:val="24"/>
        </w:rPr>
      </w:pPr>
      <w:r w:rsidRPr="00646947">
        <w:rPr>
          <w:rFonts w:ascii="Times New Roman" w:eastAsia="Calibri" w:hAnsi="Times New Roman" w:cs="Times New Roman"/>
          <w:b/>
          <w:sz w:val="24"/>
          <w:szCs w:val="24"/>
        </w:rPr>
        <w:t xml:space="preserve"> Asocierea SC SMART HOUSE COLOR SRL</w:t>
      </w:r>
      <w:r w:rsidR="002522D2"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 xml:space="preserve">Arad, str. Dr. Lazăr Augustin, nr. 7, jud. Arad, Telefon 0753396119, </w:t>
      </w:r>
      <w:r w:rsidR="002522D2" w:rsidRPr="00DC0B4E">
        <w:rPr>
          <w:rFonts w:ascii="Times New Roman" w:eastAsia="Calibri" w:hAnsi="Times New Roman" w:cs="Times New Roman"/>
          <w:sz w:val="24"/>
          <w:szCs w:val="24"/>
        </w:rPr>
        <w:t xml:space="preserve">e-mail: </w:t>
      </w:r>
      <w:hyperlink r:id="rId8" w:history="1">
        <w:r w:rsidR="00FA5720" w:rsidRPr="006453E7">
          <w:rPr>
            <w:rStyle w:val="Hyperlink"/>
            <w:rFonts w:ascii="Times New Roman" w:eastAsia="Calibri" w:hAnsi="Times New Roman" w:cs="Times New Roman"/>
            <w:sz w:val="24"/>
            <w:szCs w:val="24"/>
          </w:rPr>
          <w:t>nicorasionut@gmail.com</w:t>
        </w:r>
      </w:hyperlink>
      <w:r w:rsidR="00FA5720">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 număr de înmatriculare </w:t>
      </w:r>
      <w:r w:rsidR="00F10F00">
        <w:rPr>
          <w:rFonts w:ascii="Times New Roman" w:eastAsia="Calibri" w:hAnsi="Times New Roman" w:cs="Times New Roman"/>
          <w:sz w:val="24"/>
          <w:szCs w:val="24"/>
        </w:rPr>
        <w:t xml:space="preserve">J02/477/2017, </w:t>
      </w:r>
      <w:r w:rsidR="002522D2" w:rsidRPr="00DC0B4E">
        <w:rPr>
          <w:rFonts w:ascii="Times New Roman" w:eastAsia="Calibri" w:hAnsi="Times New Roman" w:cs="Times New Roman"/>
          <w:sz w:val="24"/>
          <w:szCs w:val="24"/>
        </w:rPr>
        <w:t xml:space="preserve">cod de înregistrare fiscală </w:t>
      </w:r>
      <w:r w:rsidR="00F10F00">
        <w:rPr>
          <w:rFonts w:ascii="Times New Roman" w:eastAsia="Calibri" w:hAnsi="Times New Roman" w:cs="Times New Roman"/>
          <w:sz w:val="24"/>
          <w:szCs w:val="24"/>
        </w:rPr>
        <w:t>372834429</w:t>
      </w:r>
      <w:r w:rsidR="002522D2" w:rsidRPr="00DC0B4E">
        <w:rPr>
          <w:rFonts w:ascii="Times New Roman" w:eastAsia="Calibri" w:hAnsi="Times New Roman" w:cs="Times New Roman"/>
          <w:sz w:val="24"/>
          <w:szCs w:val="24"/>
        </w:rPr>
        <w:t xml:space="preserve">cont IBAN nr. </w:t>
      </w:r>
      <w:r w:rsidR="00F10F00">
        <w:rPr>
          <w:rFonts w:ascii="Times New Roman" w:eastAsia="Calibri" w:hAnsi="Times New Roman" w:cs="Times New Roman"/>
          <w:sz w:val="24"/>
          <w:szCs w:val="24"/>
        </w:rPr>
        <w:t>RO46TREZ0215069XXX</w:t>
      </w:r>
      <w:r w:rsidR="006613C9">
        <w:rPr>
          <w:rFonts w:ascii="Times New Roman" w:eastAsia="Calibri" w:hAnsi="Times New Roman" w:cs="Times New Roman"/>
          <w:sz w:val="24"/>
          <w:szCs w:val="24"/>
        </w:rPr>
        <w:t>025139</w:t>
      </w:r>
      <w:r w:rsidR="002522D2" w:rsidRPr="00DC0B4E">
        <w:rPr>
          <w:rFonts w:ascii="Times New Roman" w:eastAsia="Calibri" w:hAnsi="Times New Roman" w:cs="Times New Roman"/>
          <w:sz w:val="24"/>
          <w:szCs w:val="24"/>
        </w:rPr>
        <w:t xml:space="preserve"> deschis la </w:t>
      </w:r>
      <w:r w:rsidR="006613C9">
        <w:rPr>
          <w:rFonts w:ascii="Times New Roman" w:eastAsia="Calibri" w:hAnsi="Times New Roman" w:cs="Times New Roman"/>
          <w:sz w:val="24"/>
          <w:szCs w:val="24"/>
        </w:rPr>
        <w:t>Trezoreria Arad</w:t>
      </w:r>
      <w:r w:rsidR="002522D2" w:rsidRPr="00DC0B4E">
        <w:rPr>
          <w:rFonts w:ascii="Times New Roman" w:eastAsia="Calibri" w:hAnsi="Times New Roman" w:cs="Times New Roman"/>
          <w:sz w:val="24"/>
          <w:szCs w:val="24"/>
        </w:rPr>
        <w:t xml:space="preserve"> reprezentată prin</w:t>
      </w:r>
      <w:r w:rsidR="0059593F">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 </w:t>
      </w:r>
      <w:r w:rsidR="006613C9">
        <w:rPr>
          <w:rFonts w:ascii="Times New Roman" w:eastAsia="Calibri" w:hAnsi="Times New Roman" w:cs="Times New Roman"/>
          <w:sz w:val="24"/>
          <w:szCs w:val="24"/>
        </w:rPr>
        <w:t>Administrator</w:t>
      </w:r>
      <w:r w:rsidR="002522D2" w:rsidRPr="00DC0B4E">
        <w:rPr>
          <w:rFonts w:ascii="Times New Roman" w:eastAsia="Calibri" w:hAnsi="Times New Roman" w:cs="Times New Roman"/>
          <w:sz w:val="24"/>
          <w:szCs w:val="24"/>
        </w:rPr>
        <w:t>,</w:t>
      </w:r>
      <w:r w:rsidR="006613C9">
        <w:rPr>
          <w:rFonts w:ascii="Times New Roman" w:eastAsia="Calibri" w:hAnsi="Times New Roman" w:cs="Times New Roman"/>
          <w:sz w:val="24"/>
          <w:szCs w:val="24"/>
        </w:rPr>
        <w:t xml:space="preserve"> </w:t>
      </w:r>
      <w:r w:rsidR="006613C9" w:rsidRPr="000B21FE">
        <w:rPr>
          <w:rFonts w:ascii="Times New Roman" w:eastAsia="Calibri" w:hAnsi="Times New Roman" w:cs="Times New Roman"/>
          <w:b/>
          <w:sz w:val="24"/>
          <w:szCs w:val="24"/>
        </w:rPr>
        <w:t>lider de asociere</w:t>
      </w:r>
      <w:r w:rsidR="006613C9">
        <w:rPr>
          <w:rFonts w:ascii="Times New Roman" w:eastAsia="Calibri" w:hAnsi="Times New Roman" w:cs="Times New Roman"/>
          <w:sz w:val="24"/>
          <w:szCs w:val="24"/>
        </w:rPr>
        <w:t xml:space="preserve"> cu</w:t>
      </w:r>
    </w:p>
    <w:p w:rsidR="002522D2" w:rsidRPr="00DC0B4E" w:rsidRDefault="006613C9" w:rsidP="000B21FE">
      <w:pPr>
        <w:spacing w:before="120" w:after="120" w:line="276" w:lineRule="auto"/>
        <w:ind w:left="1"/>
        <w:jc w:val="both"/>
        <w:rPr>
          <w:rFonts w:ascii="Times New Roman" w:eastAsia="Calibri" w:hAnsi="Times New Roman" w:cs="Times New Roman"/>
          <w:sz w:val="24"/>
          <w:szCs w:val="24"/>
        </w:rPr>
      </w:pPr>
      <w:r w:rsidRPr="00646947">
        <w:rPr>
          <w:rFonts w:ascii="Times New Roman" w:eastAsia="Calibri" w:hAnsi="Times New Roman" w:cs="Times New Roman"/>
          <w:b/>
          <w:sz w:val="24"/>
          <w:szCs w:val="24"/>
        </w:rPr>
        <w:t>SC CELTIC DESIGN SRL</w:t>
      </w:r>
      <w:r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 xml:space="preserve">Livada </w:t>
      </w:r>
      <w:r w:rsidR="001E65DE">
        <w:rPr>
          <w:rFonts w:ascii="Times New Roman" w:eastAsia="Calibri" w:hAnsi="Times New Roman" w:cs="Times New Roman"/>
          <w:sz w:val="24"/>
          <w:szCs w:val="24"/>
        </w:rPr>
        <w:t>nr. 1107</w:t>
      </w:r>
      <w:r>
        <w:rPr>
          <w:rFonts w:ascii="Times New Roman" w:eastAsia="Calibri" w:hAnsi="Times New Roman" w:cs="Times New Roman"/>
          <w:sz w:val="24"/>
          <w:szCs w:val="24"/>
        </w:rPr>
        <w:t xml:space="preserve">, jud. Arad, Telefon </w:t>
      </w:r>
      <w:r w:rsidR="001E65DE">
        <w:rPr>
          <w:rFonts w:ascii="Times New Roman" w:eastAsia="Calibri" w:hAnsi="Times New Roman" w:cs="Times New Roman"/>
          <w:sz w:val="24"/>
          <w:szCs w:val="24"/>
        </w:rPr>
        <w:t>0722638588</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e-mail: </w:t>
      </w:r>
      <w:hyperlink r:id="rId9" w:history="1">
        <w:r w:rsidR="001E65DE" w:rsidRPr="006453E7">
          <w:rPr>
            <w:rStyle w:val="Hyperlink"/>
            <w:rFonts w:ascii="Times New Roman" w:eastAsia="Calibri" w:hAnsi="Times New Roman" w:cs="Times New Roman"/>
            <w:sz w:val="24"/>
            <w:szCs w:val="24"/>
          </w:rPr>
          <w:t>vinicius.precupas@gmail.com</w:t>
        </w:r>
      </w:hyperlink>
      <w:r w:rsidR="001E65DE">
        <w:rPr>
          <w:rFonts w:ascii="Times New Roman" w:eastAsia="Calibri" w:hAnsi="Times New Roman" w:cs="Times New Roman"/>
          <w:sz w:val="24"/>
          <w:szCs w:val="24"/>
        </w:rPr>
        <w:t>,</w:t>
      </w:r>
      <w:r w:rsidRPr="00DC0B4E">
        <w:rPr>
          <w:rFonts w:ascii="Times New Roman" w:eastAsia="Calibri" w:hAnsi="Times New Roman" w:cs="Times New Roman"/>
          <w:sz w:val="24"/>
          <w:szCs w:val="24"/>
        </w:rPr>
        <w:t xml:space="preserve"> număr de înmatriculare </w:t>
      </w:r>
      <w:r w:rsidR="001E65DE">
        <w:rPr>
          <w:rFonts w:ascii="Times New Roman" w:eastAsia="Calibri" w:hAnsi="Times New Roman" w:cs="Times New Roman"/>
          <w:sz w:val="24"/>
          <w:szCs w:val="24"/>
        </w:rPr>
        <w:t>J2/946/2017</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cod de înregistrare fiscală </w:t>
      </w:r>
      <w:r w:rsidR="00646947">
        <w:rPr>
          <w:rFonts w:ascii="Times New Roman" w:eastAsia="Calibri" w:hAnsi="Times New Roman" w:cs="Times New Roman"/>
          <w:sz w:val="24"/>
          <w:szCs w:val="24"/>
        </w:rPr>
        <w:t>37653220</w:t>
      </w:r>
      <w:r w:rsidR="001E65DE">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cont IBAN nr. </w:t>
      </w:r>
      <w:r>
        <w:rPr>
          <w:rFonts w:ascii="Times New Roman" w:eastAsia="Calibri" w:hAnsi="Times New Roman" w:cs="Times New Roman"/>
          <w:sz w:val="24"/>
          <w:szCs w:val="24"/>
        </w:rPr>
        <w:t>RO</w:t>
      </w:r>
      <w:r w:rsidR="00646947">
        <w:rPr>
          <w:rFonts w:ascii="Times New Roman" w:eastAsia="Calibri" w:hAnsi="Times New Roman" w:cs="Times New Roman"/>
          <w:sz w:val="24"/>
          <w:szCs w:val="24"/>
        </w:rPr>
        <w:t>33TREZ0215069XXX025373</w:t>
      </w:r>
      <w:r w:rsidRPr="00DC0B4E">
        <w:rPr>
          <w:rFonts w:ascii="Times New Roman" w:eastAsia="Calibri" w:hAnsi="Times New Roman" w:cs="Times New Roman"/>
          <w:sz w:val="24"/>
          <w:szCs w:val="24"/>
        </w:rPr>
        <w:t xml:space="preserve"> deschis la </w:t>
      </w:r>
      <w:r>
        <w:rPr>
          <w:rFonts w:ascii="Times New Roman" w:eastAsia="Calibri" w:hAnsi="Times New Roman" w:cs="Times New Roman"/>
          <w:sz w:val="24"/>
          <w:szCs w:val="24"/>
        </w:rPr>
        <w:t>Trezoreria Arad</w:t>
      </w:r>
      <w:r w:rsidRPr="00DC0B4E">
        <w:rPr>
          <w:rFonts w:ascii="Times New Roman" w:eastAsia="Calibri" w:hAnsi="Times New Roman" w:cs="Times New Roman"/>
          <w:sz w:val="24"/>
          <w:szCs w:val="24"/>
        </w:rPr>
        <w:t xml:space="preserve"> reprezentată prin</w:t>
      </w:r>
      <w:r w:rsidR="0059593F">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 </w:t>
      </w:r>
      <w:r>
        <w:rPr>
          <w:rFonts w:ascii="Times New Roman" w:eastAsia="Calibri" w:hAnsi="Times New Roman" w:cs="Times New Roman"/>
          <w:sz w:val="24"/>
          <w:szCs w:val="24"/>
        </w:rPr>
        <w:t>Administrator</w:t>
      </w:r>
      <w:r w:rsidRPr="00DC0B4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46947">
        <w:rPr>
          <w:rFonts w:ascii="Times New Roman" w:eastAsia="Calibri" w:hAnsi="Times New Roman" w:cs="Times New Roman"/>
          <w:sz w:val="24"/>
          <w:szCs w:val="24"/>
        </w:rPr>
        <w:t xml:space="preserve"> </w:t>
      </w:r>
      <w:r w:rsidR="00646947" w:rsidRPr="000B21FE">
        <w:rPr>
          <w:rFonts w:ascii="Times New Roman" w:eastAsia="Calibri" w:hAnsi="Times New Roman" w:cs="Times New Roman"/>
          <w:b/>
          <w:sz w:val="24"/>
          <w:szCs w:val="24"/>
        </w:rPr>
        <w:t>membru asociat</w:t>
      </w:r>
      <w:r w:rsidR="000B21FE">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denumită în continuare „Contractant”, pe de altă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A42278" w:rsidRPr="00A42278" w:rsidRDefault="002522D2" w:rsidP="00A42278">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Contract - prezentul Contract de achiziție publică de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 care are ca obiect </w:t>
      </w:r>
      <w:r>
        <w:rPr>
          <w:rFonts w:ascii="Times New Roman" w:eastAsia="Calibri" w:hAnsi="Times New Roman" w:cs="Times New Roman"/>
          <w:sz w:val="24"/>
          <w:szCs w:val="24"/>
        </w:rPr>
        <w:t xml:space="preserve">prestarea </w:t>
      </w:r>
      <w:r w:rsidR="00542482" w:rsidRPr="00A47C08">
        <w:rPr>
          <w:rFonts w:ascii="Times New Roman" w:hAnsi="Times New Roman"/>
          <w:b/>
          <w:color w:val="000000" w:themeColor="text1"/>
          <w:szCs w:val="24"/>
        </w:rPr>
        <w:t>Serviciile de elaborare</w:t>
      </w:r>
      <w:r w:rsidR="00542482" w:rsidRPr="00A47C08">
        <w:rPr>
          <w:rFonts w:ascii="Times New Roman" w:hAnsi="Times New Roman"/>
          <w:color w:val="000000" w:themeColor="text1"/>
        </w:rPr>
        <w:t xml:space="preserve"> </w:t>
      </w:r>
      <w:r w:rsidR="00542482" w:rsidRPr="00A47C08">
        <w:rPr>
          <w:rFonts w:ascii="Times New Roman" w:hAnsi="Times New Roman"/>
          <w:b/>
          <w:color w:val="000000" w:themeColor="text1"/>
        </w:rPr>
        <w:t xml:space="preserve">proiect tehnic de execuție și asistență tehnică din partea proiectantului </w:t>
      </w:r>
      <w:r w:rsidR="00542482" w:rsidRPr="00A47C08">
        <w:rPr>
          <w:rFonts w:ascii="Times New Roman" w:hAnsi="Times New Roman"/>
          <w:b/>
          <w:color w:val="000000" w:themeColor="text1"/>
        </w:rPr>
        <w:lastRenderedPageBreak/>
        <w:t>pentru ”</w:t>
      </w:r>
      <w:r w:rsidR="00542482" w:rsidRPr="00A47C08">
        <w:rPr>
          <w:rFonts w:ascii="Times New Roman" w:hAnsi="Times New Roman"/>
          <w:b/>
          <w:i/>
          <w:color w:val="000000" w:themeColor="text1"/>
        </w:rPr>
        <w:t xml:space="preserve">Modernizare reţele termice aferente punctelor termice PT  5 Grădişte, PT 2 Lac, PT 4 Macul Roşu, PT Pasaj, PT 6V, PT Ocsko Terezia – P.T. 6 V </w:t>
      </w:r>
      <w:r w:rsidR="00542482" w:rsidRPr="00A47C08">
        <w:rPr>
          <w:rFonts w:ascii="Times New Roman" w:hAnsi="Times New Roman"/>
          <w:b/>
          <w:color w:val="000000" w:themeColor="text1"/>
        </w:rPr>
        <w: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cu titlu oneros, asimilat, potrivit Legii, actului administrativ, încheiat în scris, între Autoritatea contractantă și Contractant.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2522D2" w:rsidRPr="002522D2" w:rsidRDefault="002522D2" w:rsidP="002522D2">
      <w:pPr>
        <w:pStyle w:val="ListParagraph"/>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pana la emiterea procesului verbal de receptie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Forță majoră - 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w:t>
      </w:r>
      <w:r w:rsidRPr="00DC0B4E">
        <w:rPr>
          <w:rFonts w:ascii="Times New Roman" w:eastAsia="Calibri" w:hAnsi="Times New Roman" w:cs="Times New Roman"/>
          <w:sz w:val="24"/>
          <w:szCs w:val="24"/>
        </w:rPr>
        <w:lastRenderedPageBreak/>
        <w:t xml:space="preserve">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2522D2"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2522D2"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2522D2" w:rsidRDefault="002522D2" w:rsidP="002522D2">
      <w:pPr>
        <w:spacing w:before="120" w:after="120" w:line="276" w:lineRule="auto"/>
        <w:ind w:left="721"/>
        <w:jc w:val="both"/>
        <w:rPr>
          <w:rFonts w:ascii="Times New Roman" w:eastAsia="Calibri" w:hAnsi="Times New Roman" w:cs="Times New Roman"/>
          <w:sz w:val="24"/>
          <w:szCs w:val="24"/>
        </w:rPr>
      </w:pPr>
    </w:p>
    <w:p w:rsidR="00984837" w:rsidRDefault="00984837" w:rsidP="002522D2">
      <w:pPr>
        <w:spacing w:before="120" w:after="120" w:line="276" w:lineRule="auto"/>
        <w:ind w:left="721"/>
        <w:jc w:val="both"/>
        <w:rPr>
          <w:rFonts w:ascii="Times New Roman" w:eastAsia="Calibri" w:hAnsi="Times New Roman" w:cs="Times New Roman"/>
          <w:sz w:val="24"/>
          <w:szCs w:val="24"/>
        </w:rPr>
      </w:pPr>
    </w:p>
    <w:p w:rsidR="00984837" w:rsidRPr="00DC0B4E" w:rsidRDefault="00984837"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Obiectul Contractului</w:t>
      </w:r>
    </w:p>
    <w:p w:rsidR="00474BF4" w:rsidRPr="00A42278" w:rsidRDefault="00A42278" w:rsidP="00A42278">
      <w:pPr>
        <w:jc w:val="both"/>
        <w:rPr>
          <w:rFonts w:ascii="Times New Roman" w:hAnsi="Times New Roman"/>
          <w:b/>
          <w:szCs w:val="24"/>
        </w:rPr>
      </w:pPr>
      <w:r>
        <w:rPr>
          <w:rFonts w:ascii="Times New Roman" w:eastAsia="Calibri" w:hAnsi="Times New Roman" w:cs="Times New Roman"/>
          <w:sz w:val="24"/>
          <w:szCs w:val="24"/>
        </w:rPr>
        <w:t xml:space="preserve">     3.1 </w:t>
      </w:r>
      <w:r w:rsidR="002522D2" w:rsidRPr="00DC0B4E">
        <w:rPr>
          <w:rFonts w:ascii="Times New Roman" w:eastAsia="Calibri" w:hAnsi="Times New Roman" w:cs="Times New Roman"/>
          <w:sz w:val="24"/>
          <w:szCs w:val="24"/>
        </w:rPr>
        <w:t xml:space="preserve">Obiectul prezentului Contract îl reprezintă </w:t>
      </w:r>
      <w:r w:rsidR="002522D2">
        <w:rPr>
          <w:rFonts w:ascii="Times New Roman" w:eastAsia="Calibri" w:hAnsi="Times New Roman" w:cs="Times New Roman"/>
          <w:sz w:val="24"/>
          <w:szCs w:val="24"/>
        </w:rPr>
        <w:t xml:space="preserve">prestarea </w:t>
      </w:r>
      <w:r w:rsidR="00474BF4" w:rsidRPr="00A42278">
        <w:rPr>
          <w:rFonts w:ascii="Times New Roman" w:eastAsia="Calibri" w:hAnsi="Times New Roman" w:cs="Times New Roman"/>
          <w:b/>
          <w:sz w:val="24"/>
          <w:szCs w:val="24"/>
        </w:rPr>
        <w:t xml:space="preserve">Serviciilor </w:t>
      </w:r>
      <w:r w:rsidR="00280E40" w:rsidRPr="00A47C08">
        <w:rPr>
          <w:rFonts w:ascii="Times New Roman" w:hAnsi="Times New Roman"/>
          <w:b/>
          <w:color w:val="000000" w:themeColor="text1"/>
          <w:szCs w:val="24"/>
        </w:rPr>
        <w:t>de elaborare</w:t>
      </w:r>
      <w:r w:rsidR="00280E40" w:rsidRPr="00A47C08">
        <w:rPr>
          <w:rFonts w:ascii="Times New Roman" w:hAnsi="Times New Roman"/>
          <w:color w:val="000000" w:themeColor="text1"/>
        </w:rPr>
        <w:t xml:space="preserve"> </w:t>
      </w:r>
      <w:r w:rsidR="00280E40" w:rsidRPr="00A47C08">
        <w:rPr>
          <w:rFonts w:ascii="Times New Roman" w:hAnsi="Times New Roman"/>
          <w:b/>
          <w:color w:val="000000" w:themeColor="text1"/>
        </w:rPr>
        <w:t>proiect tehnic de execuție și asistență tehnică din partea proiectantului pentru ”</w:t>
      </w:r>
      <w:r w:rsidR="00280E40" w:rsidRPr="00A47C08">
        <w:rPr>
          <w:rFonts w:ascii="Times New Roman" w:hAnsi="Times New Roman"/>
          <w:b/>
          <w:i/>
          <w:color w:val="000000" w:themeColor="text1"/>
        </w:rPr>
        <w:t>Modernizare reţele termice aferente punctelor termice PT  5 Grădişte, PT 2 Lac, PT 4 Macul Roşu, PT Pasaj, PT 6V, PT Ocsko Terezia – P.T. 6 V</w:t>
      </w:r>
      <w:r w:rsidR="00AF361A" w:rsidRPr="00A42278">
        <w:rPr>
          <w:rFonts w:ascii="Times New Roman" w:eastAsia="Calibri" w:hAnsi="Times New Roman" w:cs="Times New Roman"/>
          <w:b/>
          <w:sz w:val="24"/>
          <w:szCs w:val="24"/>
        </w:rPr>
        <w:t>”</w:t>
      </w:r>
      <w:r w:rsidR="00474BF4" w:rsidRPr="00A42278">
        <w:rPr>
          <w:rFonts w:ascii="Times New Roman" w:eastAsia="Calibri" w:hAnsi="Times New Roman" w:cs="Times New Roman"/>
          <w:b/>
          <w:sz w:val="24"/>
          <w:szCs w:val="24"/>
        </w:rPr>
        <w:t>,</w:t>
      </w:r>
      <w:r w:rsidR="00474BF4">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în conformitate cu prevederile din prezentul Contract, Anexa nr. 1 – </w:t>
      </w:r>
      <w:r w:rsidR="00474BF4">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Anexa nr. 2 – Propunerea tehnică, cu dispozițiile legale, aprobările și standardele tehnice, profesionale și de calitate în vigoare</w:t>
      </w:r>
      <w:r w:rsidR="00474BF4">
        <w:rPr>
          <w:rFonts w:ascii="Times New Roman" w:eastAsia="Calibri" w:hAnsi="Times New Roman" w:cs="Times New Roman"/>
          <w:sz w:val="24"/>
          <w:szCs w:val="24"/>
        </w:rPr>
        <w:t xml:space="preserve">, Anexa nr. 3 </w:t>
      </w:r>
      <w:r w:rsidR="00280E40">
        <w:rPr>
          <w:rFonts w:ascii="Times New Roman" w:eastAsia="Calibri" w:hAnsi="Times New Roman" w:cs="Times New Roman"/>
          <w:sz w:val="24"/>
          <w:szCs w:val="24"/>
        </w:rPr>
        <w:t>Documentația de Avizare a lucrărilor de Intervenție aprobată prin HCLM NR. 91/28.02.2020</w:t>
      </w:r>
      <w:r w:rsidR="002A5F17">
        <w:rPr>
          <w:rFonts w:ascii="Times New Roman" w:eastAsia="Calibri" w:hAnsi="Times New Roman" w:cs="Times New Roman"/>
          <w:sz w:val="24"/>
          <w:szCs w:val="24"/>
        </w:rPr>
        <w:t>.</w:t>
      </w:r>
    </w:p>
    <w:p w:rsidR="00474BF4" w:rsidRDefault="00474BF4" w:rsidP="00474BF4">
      <w:pPr>
        <w:spacing w:before="120" w:after="120" w:line="276" w:lineRule="auto"/>
        <w:ind w:left="361"/>
        <w:jc w:val="both"/>
        <w:rPr>
          <w:rFonts w:ascii="Times New Roman" w:eastAsia="Calibri" w:hAnsi="Times New Roman" w:cs="Times New Roman"/>
          <w:sz w:val="24"/>
          <w:szCs w:val="24"/>
        </w:rPr>
      </w:pPr>
    </w:p>
    <w:p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 contractantă se obligă să plătească Contractantului Prețul total convenit prin prezentul Contract pentru achiziți</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publică a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lor, în sumă de </w:t>
      </w:r>
      <w:r w:rsidR="000B21FE">
        <w:rPr>
          <w:rFonts w:ascii="Times New Roman" w:eastAsia="Calibri" w:hAnsi="Times New Roman" w:cs="Times New Roman"/>
          <w:sz w:val="24"/>
          <w:szCs w:val="24"/>
        </w:rPr>
        <w:t xml:space="preserve">308.000 lei fără TVA </w:t>
      </w:r>
      <w:r w:rsidRPr="00DC0B4E">
        <w:rPr>
          <w:rFonts w:ascii="Times New Roman" w:eastAsia="Calibri" w:hAnsi="Times New Roman" w:cs="Times New Roman"/>
          <w:sz w:val="24"/>
          <w:szCs w:val="24"/>
        </w:rPr>
        <w:t xml:space="preserve">la care se adaugă TVA în valoare de </w:t>
      </w:r>
      <w:r w:rsidR="000B21FE">
        <w:rPr>
          <w:rFonts w:ascii="Times New Roman" w:eastAsia="Calibri" w:hAnsi="Times New Roman" w:cs="Times New Roman"/>
          <w:sz w:val="24"/>
          <w:szCs w:val="24"/>
        </w:rPr>
        <w:t>58.520 lei</w:t>
      </w:r>
      <w:r w:rsidRPr="00DC0B4E">
        <w:rPr>
          <w:rFonts w:ascii="Times New Roman" w:eastAsia="Calibri" w:hAnsi="Times New Roman" w:cs="Times New Roman"/>
          <w:sz w:val="24"/>
          <w:szCs w:val="24"/>
        </w:rPr>
        <w:t xml:space="preserve"> conform prevederilor legale.</w:t>
      </w:r>
    </w:p>
    <w:p w:rsidR="0064452C" w:rsidRDefault="0064452C" w:rsidP="0064452C">
      <w:pPr>
        <w:spacing w:before="120" w:after="120" w:line="276" w:lineRule="auto"/>
        <w:ind w:left="721"/>
        <w:jc w:val="both"/>
        <w:rPr>
          <w:rFonts w:ascii="Times New Roman" w:eastAsia="Calibri" w:hAnsi="Times New Roman" w:cs="Times New Roman"/>
          <w:sz w:val="24"/>
          <w:szCs w:val="24"/>
        </w:rPr>
      </w:pP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În prețul contractului sunt incluse:</w:t>
      </w:r>
    </w:p>
    <w:p w:rsidR="00A42278" w:rsidRPr="00CA61B9"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 xml:space="preserve">Proiect tehnic de execuție </w:t>
      </w:r>
      <w:r w:rsidR="00140CC0">
        <w:rPr>
          <w:rFonts w:ascii="Times New Roman" w:eastAsia="Calibri" w:hAnsi="Times New Roman" w:cs="Times New Roman"/>
          <w:sz w:val="24"/>
          <w:szCs w:val="24"/>
        </w:rPr>
        <w:t>301.000</w:t>
      </w:r>
      <w:r w:rsidRPr="00CA61B9">
        <w:rPr>
          <w:rFonts w:ascii="Times New Roman" w:eastAsia="Calibri" w:hAnsi="Times New Roman" w:cs="Times New Roman"/>
          <w:sz w:val="24"/>
          <w:szCs w:val="24"/>
        </w:rPr>
        <w:t xml:space="preserve"> lei fără TVA</w:t>
      </w:r>
    </w:p>
    <w:p w:rsidR="00A42278" w:rsidRDefault="00A42278" w:rsidP="00A42278">
      <w:pPr>
        <w:pStyle w:val="ListParagraph"/>
        <w:numPr>
          <w:ilvl w:val="0"/>
          <w:numId w:val="8"/>
        </w:numPr>
        <w:spacing w:before="120" w:after="120" w:line="276" w:lineRule="auto"/>
        <w:jc w:val="both"/>
        <w:rPr>
          <w:rFonts w:ascii="Times New Roman" w:eastAsia="Calibri" w:hAnsi="Times New Roman" w:cs="Times New Roman"/>
          <w:sz w:val="24"/>
          <w:szCs w:val="24"/>
        </w:rPr>
      </w:pPr>
      <w:r w:rsidRPr="00CA61B9">
        <w:rPr>
          <w:rFonts w:ascii="Times New Roman" w:eastAsia="Calibri" w:hAnsi="Times New Roman" w:cs="Times New Roman"/>
          <w:sz w:val="24"/>
          <w:szCs w:val="24"/>
        </w:rPr>
        <w:t>Asistență tehnică din partea proiectantului</w:t>
      </w:r>
      <w:r w:rsidR="00140CC0">
        <w:rPr>
          <w:rFonts w:ascii="Times New Roman" w:eastAsia="Calibri" w:hAnsi="Times New Roman" w:cs="Times New Roman"/>
          <w:sz w:val="24"/>
          <w:szCs w:val="24"/>
        </w:rPr>
        <w:t xml:space="preserve"> (70 ore)</w:t>
      </w:r>
      <w:r w:rsidR="0026399C">
        <w:rPr>
          <w:rFonts w:ascii="Times New Roman" w:eastAsia="Calibri" w:hAnsi="Times New Roman" w:cs="Times New Roman"/>
          <w:sz w:val="24"/>
          <w:szCs w:val="24"/>
        </w:rPr>
        <w:t xml:space="preserve"> </w:t>
      </w:r>
      <w:r w:rsidR="00140CC0">
        <w:rPr>
          <w:rFonts w:ascii="Times New Roman" w:eastAsia="Calibri" w:hAnsi="Times New Roman" w:cs="Times New Roman"/>
          <w:sz w:val="24"/>
          <w:szCs w:val="24"/>
        </w:rPr>
        <w:t>cu un</w:t>
      </w:r>
      <w:r w:rsidRPr="00CA61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tarif </w:t>
      </w:r>
      <w:r w:rsidR="00140CC0">
        <w:rPr>
          <w:rFonts w:ascii="Times New Roman" w:eastAsia="Calibri" w:hAnsi="Times New Roman" w:cs="Times New Roman"/>
          <w:sz w:val="24"/>
          <w:szCs w:val="24"/>
        </w:rPr>
        <w:t xml:space="preserve">100 </w:t>
      </w:r>
      <w:r w:rsidRPr="00CA61B9">
        <w:rPr>
          <w:rFonts w:ascii="Times New Roman" w:eastAsia="Calibri" w:hAnsi="Times New Roman" w:cs="Times New Roman"/>
          <w:sz w:val="24"/>
          <w:szCs w:val="24"/>
        </w:rPr>
        <w:t>lei fără TVA</w:t>
      </w:r>
      <w:r>
        <w:rPr>
          <w:rFonts w:ascii="Times New Roman" w:eastAsia="Calibri" w:hAnsi="Times New Roman" w:cs="Times New Roman"/>
          <w:sz w:val="24"/>
          <w:szCs w:val="24"/>
        </w:rPr>
        <w:t xml:space="preserve"> pana la concurenta sumei de </w:t>
      </w:r>
      <w:r w:rsidR="00140CC0">
        <w:rPr>
          <w:rFonts w:ascii="Times New Roman" w:eastAsia="Calibri" w:hAnsi="Times New Roman" w:cs="Times New Roman"/>
          <w:sz w:val="24"/>
          <w:szCs w:val="24"/>
        </w:rPr>
        <w:t xml:space="preserve">7.000 </w:t>
      </w:r>
      <w:r w:rsidRPr="00627D3D">
        <w:t xml:space="preserve"> </w:t>
      </w:r>
      <w:r w:rsidRPr="00627D3D">
        <w:rPr>
          <w:rFonts w:ascii="Times New Roman" w:eastAsia="Calibri" w:hAnsi="Times New Roman" w:cs="Times New Roman"/>
          <w:sz w:val="24"/>
          <w:szCs w:val="24"/>
        </w:rPr>
        <w:t>lei fără TVA</w:t>
      </w:r>
      <w:r w:rsidR="00140CC0">
        <w:rPr>
          <w:rFonts w:ascii="Times New Roman" w:eastAsia="Calibri" w:hAnsi="Times New Roman" w:cs="Times New Roman"/>
          <w:sz w:val="24"/>
          <w:szCs w:val="24"/>
        </w:rPr>
        <w:t xml:space="preserve"> .</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Plata se face din Bugetul local al Municipiului Arad si din fonduri nerambursabile. </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474BF4">
        <w:rPr>
          <w:rFonts w:ascii="Times New Roman" w:eastAsia="Calibri" w:hAnsi="Times New Roman" w:cs="Times New Roman"/>
          <w:sz w:val="24"/>
          <w:szCs w:val="24"/>
        </w:rPr>
        <w:t>Autoritatea contractantă se obligă să plătească Contractantului</w:t>
      </w:r>
      <w:r>
        <w:rPr>
          <w:rFonts w:ascii="Times New Roman" w:eastAsia="Calibri" w:hAnsi="Times New Roman" w:cs="Times New Roman"/>
          <w:sz w:val="24"/>
          <w:szCs w:val="24"/>
        </w:rPr>
        <w:t xml:space="preserve"> contravaloarea Serviciilor de proiectare după recepționarea Proiectului și a tuturor documentațiilor tehnice aferente acestuia.</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Pentru serviciile </w:t>
      </w:r>
      <w:bookmarkStart w:id="0" w:name="_Hlk15478753"/>
      <w:r>
        <w:rPr>
          <w:rFonts w:ascii="Times New Roman" w:eastAsia="Calibri" w:hAnsi="Times New Roman" w:cs="Times New Roman"/>
          <w:sz w:val="24"/>
          <w:szCs w:val="24"/>
        </w:rPr>
        <w:t xml:space="preserve">de asistentă tehnică din partea proiectantului, </w:t>
      </w:r>
      <w:bookmarkEnd w:id="0"/>
      <w:r>
        <w:rPr>
          <w:rFonts w:ascii="Times New Roman" w:eastAsia="Calibri" w:hAnsi="Times New Roman" w:cs="Times New Roman"/>
          <w:sz w:val="24"/>
          <w:szCs w:val="24"/>
        </w:rPr>
        <w:t xml:space="preserve">plata se va efectua pe bază de raport de activitate și pontaj. </w:t>
      </w:r>
      <w:r w:rsidRPr="006806BB">
        <w:rPr>
          <w:rFonts w:ascii="Times New Roman" w:eastAsia="Calibri" w:hAnsi="Times New Roman" w:cs="Times New Roman"/>
          <w:sz w:val="24"/>
          <w:szCs w:val="24"/>
        </w:rPr>
        <w:t>În situația în care durata de execuție a lucrărilor se va prelungi</w:t>
      </w:r>
      <w:r>
        <w:rPr>
          <w:rFonts w:ascii="Times New Roman" w:eastAsia="Calibri" w:hAnsi="Times New Roman" w:cs="Times New Roman"/>
          <w:sz w:val="24"/>
          <w:szCs w:val="24"/>
        </w:rPr>
        <w:t>,</w:t>
      </w:r>
      <w:r w:rsidRPr="006806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serviciile </w:t>
      </w:r>
      <w:r w:rsidRPr="006806BB">
        <w:rPr>
          <w:rFonts w:ascii="Times New Roman" w:eastAsia="Calibri" w:hAnsi="Times New Roman" w:cs="Times New Roman"/>
          <w:sz w:val="24"/>
          <w:szCs w:val="24"/>
        </w:rPr>
        <w:t xml:space="preserve">de asistentă tehnică din partea proiectantului </w:t>
      </w:r>
      <w:r>
        <w:rPr>
          <w:rFonts w:ascii="Times New Roman" w:eastAsia="Calibri" w:hAnsi="Times New Roman" w:cs="Times New Roman"/>
          <w:sz w:val="24"/>
          <w:szCs w:val="24"/>
        </w:rPr>
        <w:t>se vor presta și în acest interval,</w:t>
      </w:r>
      <w:r w:rsidRPr="006806BB">
        <w:rPr>
          <w:rFonts w:ascii="Times New Roman" w:eastAsia="Calibri" w:hAnsi="Times New Roman" w:cs="Times New Roman"/>
          <w:sz w:val="24"/>
          <w:szCs w:val="24"/>
        </w:rPr>
        <w:t xml:space="preserve"> fără </w:t>
      </w:r>
      <w:r>
        <w:rPr>
          <w:rFonts w:ascii="Times New Roman" w:eastAsia="Calibri" w:hAnsi="Times New Roman" w:cs="Times New Roman"/>
          <w:sz w:val="24"/>
          <w:szCs w:val="24"/>
        </w:rPr>
        <w:t xml:space="preserve">a i se imputa </w:t>
      </w:r>
      <w:r w:rsidRPr="006806BB">
        <w:rPr>
          <w:rFonts w:ascii="Times New Roman" w:eastAsia="Calibri" w:hAnsi="Times New Roman" w:cs="Times New Roman"/>
          <w:sz w:val="24"/>
          <w:szCs w:val="24"/>
        </w:rPr>
        <w:t>Autorit</w:t>
      </w:r>
      <w:r>
        <w:rPr>
          <w:rFonts w:ascii="Times New Roman" w:eastAsia="Calibri" w:hAnsi="Times New Roman" w:cs="Times New Roman"/>
          <w:sz w:val="24"/>
          <w:szCs w:val="24"/>
        </w:rPr>
        <w:t>ății</w:t>
      </w:r>
      <w:r w:rsidRPr="006806BB">
        <w:rPr>
          <w:rFonts w:ascii="Times New Roman" w:eastAsia="Calibri" w:hAnsi="Times New Roman" w:cs="Times New Roman"/>
          <w:sz w:val="24"/>
          <w:szCs w:val="24"/>
        </w:rPr>
        <w:t xml:space="preserve"> contractant</w:t>
      </w:r>
      <w:r>
        <w:rPr>
          <w:rFonts w:ascii="Times New Roman" w:eastAsia="Calibri" w:hAnsi="Times New Roman" w:cs="Times New Roman"/>
          <w:sz w:val="24"/>
          <w:szCs w:val="24"/>
        </w:rPr>
        <w:t>e</w:t>
      </w:r>
      <w:r w:rsidRPr="006806BB">
        <w:rPr>
          <w:rFonts w:ascii="Times New Roman" w:eastAsia="Calibri" w:hAnsi="Times New Roman" w:cs="Times New Roman"/>
          <w:sz w:val="24"/>
          <w:szCs w:val="24"/>
        </w:rPr>
        <w:t xml:space="preserve"> costuri suplimentare</w:t>
      </w:r>
      <w:r>
        <w:rPr>
          <w:rFonts w:ascii="Times New Roman" w:eastAsia="Calibri" w:hAnsi="Times New Roman" w:cs="Times New Roman"/>
          <w:sz w:val="24"/>
          <w:szCs w:val="24"/>
        </w:rPr>
        <w:t>.</w:t>
      </w:r>
    </w:p>
    <w:p w:rsidR="00364240" w:rsidRDefault="00364240" w:rsidP="00364240">
      <w:pPr>
        <w:spacing w:before="120" w:after="120" w:line="276" w:lineRule="auto"/>
        <w:ind w:left="721"/>
        <w:jc w:val="both"/>
        <w:rPr>
          <w:rFonts w:ascii="Times New Roman" w:eastAsia="Calibri" w:hAnsi="Times New Roman" w:cs="Times New Roman"/>
          <w:sz w:val="24"/>
          <w:szCs w:val="24"/>
        </w:rPr>
      </w:pPr>
    </w:p>
    <w:p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AF361A" w:rsidRPr="00AF361A" w:rsidRDefault="00364240" w:rsidP="00077374">
      <w:pPr>
        <w:numPr>
          <w:ilvl w:val="0"/>
          <w:numId w:val="9"/>
        </w:numPr>
        <w:spacing w:before="120" w:after="120" w:line="276" w:lineRule="auto"/>
        <w:jc w:val="both"/>
        <w:rPr>
          <w:rFonts w:ascii="Times New Roman" w:hAnsi="Times New Roman"/>
          <w:szCs w:val="24"/>
        </w:rPr>
      </w:pPr>
      <w:r w:rsidRPr="00DC0B4E">
        <w:rPr>
          <w:rFonts w:ascii="Times New Roman" w:eastAsia="Calibri" w:hAnsi="Times New Roman" w:cs="Times New Roman"/>
          <w:sz w:val="24"/>
          <w:szCs w:val="24"/>
        </w:rPr>
        <w:t xml:space="preserve">Durata prezentului Contract începe de la data </w:t>
      </w:r>
      <w:r>
        <w:rPr>
          <w:rFonts w:ascii="Times New Roman" w:eastAsia="Calibri" w:hAnsi="Times New Roman" w:cs="Times New Roman"/>
          <w:sz w:val="24"/>
          <w:szCs w:val="24"/>
        </w:rPr>
        <w:t>transmiterii ordinului de începere pentru fiecare serviciu în parte</w:t>
      </w:r>
      <w:r w:rsidRPr="00DC0B4E">
        <w:rPr>
          <w:rFonts w:ascii="Times New Roman" w:eastAsia="Calibri" w:hAnsi="Times New Roman" w:cs="Times New Roman"/>
          <w:sz w:val="24"/>
          <w:szCs w:val="24"/>
        </w:rPr>
        <w:t xml:space="preserve"> și se finalizează la data îndeplinirii obligațiilor contractuale în sarcina Părților</w:t>
      </w:r>
      <w:r w:rsidR="00AF361A">
        <w:rPr>
          <w:rFonts w:ascii="Times New Roman" w:eastAsia="Calibri" w:hAnsi="Times New Roman" w:cs="Times New Roman"/>
          <w:sz w:val="24"/>
          <w:szCs w:val="24"/>
        </w:rPr>
        <w:t xml:space="preserve">, </w:t>
      </w:r>
    </w:p>
    <w:p w:rsidR="00364240" w:rsidRDefault="00364240" w:rsidP="00364240">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Durata contractului este compusă din 2 etape:</w:t>
      </w:r>
    </w:p>
    <w:p w:rsidR="00A42278" w:rsidRPr="00364240"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1.</w:t>
      </w:r>
      <w:r w:rsidRPr="00364240">
        <w:rPr>
          <w:rFonts w:ascii="Times New Roman" w:eastAsia="Calibri" w:hAnsi="Times New Roman" w:cs="Times New Roman"/>
          <w:sz w:val="24"/>
          <w:szCs w:val="24"/>
        </w:rPr>
        <w:tab/>
      </w:r>
      <w:r w:rsidR="00542482">
        <w:rPr>
          <w:rFonts w:ascii="Times New Roman" w:eastAsia="Calibri" w:hAnsi="Times New Roman" w:cs="Times New Roman"/>
          <w:sz w:val="24"/>
          <w:szCs w:val="24"/>
        </w:rPr>
        <w:t>9</w:t>
      </w:r>
      <w:r w:rsidRPr="00364240">
        <w:rPr>
          <w:rFonts w:ascii="Times New Roman" w:eastAsia="Calibri" w:hAnsi="Times New Roman" w:cs="Times New Roman"/>
          <w:sz w:val="24"/>
          <w:szCs w:val="24"/>
        </w:rPr>
        <w:t>0 de zile</w:t>
      </w:r>
      <w:r w:rsidR="00542482">
        <w:rPr>
          <w:rFonts w:ascii="Times New Roman" w:eastAsia="Calibri" w:hAnsi="Times New Roman" w:cs="Times New Roman"/>
          <w:sz w:val="24"/>
          <w:szCs w:val="24"/>
        </w:rPr>
        <w:t xml:space="preserve"> </w:t>
      </w:r>
      <w:r w:rsidR="00883A96">
        <w:rPr>
          <w:rFonts w:ascii="Times New Roman" w:eastAsia="Calibri" w:hAnsi="Times New Roman" w:cs="Times New Roman"/>
          <w:sz w:val="24"/>
          <w:szCs w:val="24"/>
        </w:rPr>
        <w:t>calendaristice</w:t>
      </w:r>
      <w:r w:rsidRPr="00364240">
        <w:rPr>
          <w:rFonts w:ascii="Times New Roman" w:eastAsia="Calibri" w:hAnsi="Times New Roman" w:cs="Times New Roman"/>
          <w:sz w:val="24"/>
          <w:szCs w:val="24"/>
        </w:rPr>
        <w:t xml:space="preserve"> de la emiterea ordinului de începere pentru prestarea serviciilor de proiectare; </w:t>
      </w:r>
    </w:p>
    <w:p w:rsidR="00A42278" w:rsidRDefault="00A42278" w:rsidP="00A42278">
      <w:pPr>
        <w:spacing w:before="120" w:after="120" w:line="276" w:lineRule="auto"/>
        <w:ind w:left="721"/>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t>2.</w:t>
      </w:r>
      <w:r w:rsidRPr="00364240">
        <w:rPr>
          <w:rFonts w:ascii="Times New Roman" w:eastAsia="Calibri" w:hAnsi="Times New Roman" w:cs="Times New Roman"/>
          <w:sz w:val="24"/>
          <w:szCs w:val="24"/>
        </w:rPr>
        <w:tab/>
        <w:t xml:space="preserve">de la emiterea ordinului de începere </w:t>
      </w:r>
      <w:r>
        <w:rPr>
          <w:rFonts w:ascii="Times New Roman" w:eastAsia="Calibri" w:hAnsi="Times New Roman" w:cs="Times New Roman"/>
          <w:sz w:val="24"/>
          <w:szCs w:val="24"/>
        </w:rPr>
        <w:t xml:space="preserve">a serviciilor </w:t>
      </w:r>
      <w:r w:rsidRPr="00364240">
        <w:rPr>
          <w:rFonts w:ascii="Times New Roman" w:eastAsia="Calibri" w:hAnsi="Times New Roman" w:cs="Times New Roman"/>
          <w:sz w:val="24"/>
          <w:szCs w:val="24"/>
        </w:rPr>
        <w:t xml:space="preserve">până la terminarea lucrărilor executate în baza proiectului si </w:t>
      </w:r>
      <w:bookmarkStart w:id="1" w:name="_Hlk15385960"/>
      <w:r>
        <w:rPr>
          <w:rFonts w:ascii="Times New Roman" w:eastAsia="Calibri" w:hAnsi="Times New Roman" w:cs="Times New Roman"/>
          <w:sz w:val="24"/>
          <w:szCs w:val="24"/>
        </w:rPr>
        <w:t>întocmirea</w:t>
      </w:r>
      <w:r w:rsidRPr="00364240">
        <w:rPr>
          <w:rFonts w:ascii="Times New Roman" w:eastAsia="Calibri" w:hAnsi="Times New Roman" w:cs="Times New Roman"/>
          <w:sz w:val="24"/>
          <w:szCs w:val="24"/>
        </w:rPr>
        <w:t xml:space="preserve"> procesului verbal de recep</w:t>
      </w:r>
      <w:r>
        <w:rPr>
          <w:rFonts w:ascii="Times New Roman" w:eastAsia="Calibri" w:hAnsi="Times New Roman" w:cs="Times New Roman"/>
          <w:sz w:val="24"/>
          <w:szCs w:val="24"/>
        </w:rPr>
        <w:t>ț</w:t>
      </w:r>
      <w:r w:rsidRPr="00364240">
        <w:rPr>
          <w:rFonts w:ascii="Times New Roman" w:eastAsia="Calibri" w:hAnsi="Times New Roman" w:cs="Times New Roman"/>
          <w:sz w:val="24"/>
          <w:szCs w:val="24"/>
        </w:rPr>
        <w:t xml:space="preserve">ie la terminarea </w:t>
      </w:r>
      <w:bookmarkEnd w:id="1"/>
      <w:r w:rsidRPr="00364240">
        <w:rPr>
          <w:rFonts w:ascii="Times New Roman" w:eastAsia="Calibri" w:hAnsi="Times New Roman" w:cs="Times New Roman"/>
          <w:sz w:val="24"/>
          <w:szCs w:val="24"/>
        </w:rPr>
        <w:t xml:space="preserve">acestora, </w:t>
      </w:r>
      <w:r w:rsidR="00973595" w:rsidRPr="0002275E">
        <w:rPr>
          <w:rFonts w:ascii="Times New Roman" w:eastAsia="Calibri" w:hAnsi="Times New Roman" w:cs="Times New Roman"/>
          <w:sz w:val="24"/>
          <w:szCs w:val="24"/>
        </w:rPr>
        <w:t>cu mențiunea că dacă se va prelungi  durata programului de finanțare se va prelungi, fără costuri suplimentare ș</w:t>
      </w:r>
      <w:r w:rsidR="00973595">
        <w:rPr>
          <w:rFonts w:ascii="Times New Roman" w:eastAsia="Calibri" w:hAnsi="Times New Roman" w:cs="Times New Roman"/>
          <w:sz w:val="24"/>
          <w:szCs w:val="24"/>
        </w:rPr>
        <w:t xml:space="preserve">i durata prezentului contract, </w:t>
      </w:r>
      <w:r w:rsidR="00973595" w:rsidRPr="00364240">
        <w:rPr>
          <w:rFonts w:ascii="Times New Roman" w:eastAsia="Calibri" w:hAnsi="Times New Roman" w:cs="Times New Roman"/>
          <w:sz w:val="24"/>
          <w:szCs w:val="24"/>
        </w:rPr>
        <w:t>pentru prestarea serviciilor de asistență tehnică din partea proiectantului.</w:t>
      </w:r>
    </w:p>
    <w:p w:rsidR="00A42278" w:rsidRDefault="00A42278" w:rsidP="00A42278">
      <w:pPr>
        <w:numPr>
          <w:ilvl w:val="0"/>
          <w:numId w:val="9"/>
        </w:numPr>
        <w:spacing w:before="120" w:after="120" w:line="276" w:lineRule="auto"/>
        <w:jc w:val="both"/>
        <w:rPr>
          <w:rFonts w:ascii="Times New Roman" w:eastAsia="Calibri" w:hAnsi="Times New Roman" w:cs="Times New Roman"/>
          <w:sz w:val="24"/>
          <w:szCs w:val="24"/>
        </w:rPr>
      </w:pPr>
      <w:r w:rsidRPr="00364240">
        <w:rPr>
          <w:rFonts w:ascii="Times New Roman" w:eastAsia="Calibri" w:hAnsi="Times New Roman" w:cs="Times New Roman"/>
          <w:sz w:val="24"/>
          <w:szCs w:val="24"/>
        </w:rPr>
        <w:lastRenderedPageBreak/>
        <w:t xml:space="preserve">Prestarea serviciilor aferente contractului va începe în termenul indicat </w:t>
      </w:r>
      <w:r>
        <w:rPr>
          <w:rFonts w:ascii="Times New Roman" w:eastAsia="Calibri" w:hAnsi="Times New Roman" w:cs="Times New Roman"/>
          <w:sz w:val="24"/>
          <w:szCs w:val="24"/>
        </w:rPr>
        <w:t>în ordinul de începere,</w:t>
      </w:r>
      <w:r w:rsidRPr="00364240">
        <w:rPr>
          <w:rFonts w:ascii="Times New Roman" w:eastAsia="Calibri" w:hAnsi="Times New Roman" w:cs="Times New Roman"/>
          <w:sz w:val="24"/>
          <w:szCs w:val="24"/>
        </w:rPr>
        <w:t xml:space="preserve"> calculat de la data </w:t>
      </w:r>
      <w:r>
        <w:rPr>
          <w:rFonts w:ascii="Times New Roman" w:eastAsia="Calibri" w:hAnsi="Times New Roman" w:cs="Times New Roman"/>
          <w:sz w:val="24"/>
          <w:szCs w:val="24"/>
        </w:rPr>
        <w:t xml:space="preserve">transmiterii acestuia </w:t>
      </w:r>
      <w:r w:rsidRPr="00364240">
        <w:rPr>
          <w:rFonts w:ascii="Times New Roman" w:eastAsia="Calibri" w:hAnsi="Times New Roman" w:cs="Times New Roman"/>
          <w:sz w:val="24"/>
          <w:szCs w:val="24"/>
        </w:rPr>
        <w:t>c</w:t>
      </w:r>
      <w:r>
        <w:rPr>
          <w:rFonts w:ascii="Times New Roman" w:eastAsia="Calibri" w:hAnsi="Times New Roman" w:cs="Times New Roman"/>
          <w:sz w:val="24"/>
          <w:szCs w:val="24"/>
        </w:rPr>
        <w:t>ătre Contractant,</w:t>
      </w:r>
      <w:r w:rsidRPr="00364240">
        <w:rPr>
          <w:rFonts w:ascii="Times New Roman" w:eastAsia="Calibri" w:hAnsi="Times New Roman" w:cs="Times New Roman"/>
          <w:sz w:val="24"/>
          <w:szCs w:val="24"/>
        </w:rPr>
        <w:t xml:space="preserve"> și va dura până la data îndeplinirii </w:t>
      </w:r>
      <w:r>
        <w:rPr>
          <w:rFonts w:ascii="Times New Roman" w:eastAsia="Calibri" w:hAnsi="Times New Roman" w:cs="Times New Roman"/>
          <w:sz w:val="24"/>
          <w:szCs w:val="24"/>
        </w:rPr>
        <w:t xml:space="preserve">tuturor </w:t>
      </w:r>
      <w:r w:rsidRPr="00364240">
        <w:rPr>
          <w:rFonts w:ascii="Times New Roman" w:eastAsia="Calibri" w:hAnsi="Times New Roman" w:cs="Times New Roman"/>
          <w:sz w:val="24"/>
          <w:szCs w:val="24"/>
        </w:rPr>
        <w:t>obligațiilor contractuale în sarcina părților</w:t>
      </w:r>
      <w:r>
        <w:rPr>
          <w:rFonts w:ascii="Times New Roman" w:eastAsia="Calibri" w:hAnsi="Times New Roman" w:cs="Times New Roman"/>
          <w:sz w:val="24"/>
          <w:szCs w:val="24"/>
        </w:rPr>
        <w:t xml:space="preserve">, conform termenelor de la punctul 5.2. În ceea ce privește serviciile de </w:t>
      </w:r>
      <w:r w:rsidRPr="006806BB">
        <w:rPr>
          <w:rFonts w:ascii="Times New Roman" w:eastAsia="Calibri" w:hAnsi="Times New Roman" w:cs="Times New Roman"/>
          <w:sz w:val="24"/>
          <w:szCs w:val="24"/>
        </w:rPr>
        <w:t>asistență tehnică din partea proiectantului</w:t>
      </w:r>
      <w:r>
        <w:rPr>
          <w:rFonts w:ascii="Times New Roman" w:eastAsia="Calibri" w:hAnsi="Times New Roman" w:cs="Times New Roman"/>
          <w:sz w:val="24"/>
          <w:szCs w:val="24"/>
        </w:rPr>
        <w:t>, acestea se vor asigura pe toată perioada de execuție a lucrărilor, incluzând eventualele prelungiri, până la</w:t>
      </w:r>
      <w:r w:rsidRPr="00364240">
        <w:t xml:space="preserve"> </w:t>
      </w:r>
      <w:r>
        <w:rPr>
          <w:rFonts w:ascii="Times New Roman" w:eastAsia="Calibri" w:hAnsi="Times New Roman" w:cs="Times New Roman"/>
          <w:sz w:val="24"/>
          <w:szCs w:val="24"/>
        </w:rPr>
        <w:t>întocmirea</w:t>
      </w:r>
      <w:r w:rsidRPr="00364240">
        <w:rPr>
          <w:rFonts w:ascii="Times New Roman" w:eastAsia="Calibri" w:hAnsi="Times New Roman" w:cs="Times New Roman"/>
          <w:sz w:val="24"/>
          <w:szCs w:val="24"/>
        </w:rPr>
        <w:t xml:space="preserve"> procesului verbal de recepție la terminarea</w:t>
      </w:r>
      <w:r>
        <w:rPr>
          <w:rFonts w:ascii="Times New Roman" w:eastAsia="Calibri" w:hAnsi="Times New Roman" w:cs="Times New Roman"/>
          <w:sz w:val="24"/>
          <w:szCs w:val="24"/>
        </w:rPr>
        <w:t xml:space="preserve"> lucrărilor</w:t>
      </w:r>
      <w:r w:rsidRPr="00364240">
        <w:rPr>
          <w:rFonts w:ascii="Times New Roman" w:eastAsia="Calibri" w:hAnsi="Times New Roman" w:cs="Times New Roman"/>
          <w:sz w:val="24"/>
          <w:szCs w:val="24"/>
        </w:rPr>
        <w:t>.</w:t>
      </w:r>
    </w:p>
    <w:p w:rsidR="00140CC0" w:rsidRDefault="00140CC0" w:rsidP="00527DD9">
      <w:pPr>
        <w:spacing w:before="120" w:after="120" w:line="276" w:lineRule="auto"/>
        <w:ind w:left="361"/>
        <w:jc w:val="both"/>
        <w:rPr>
          <w:rFonts w:ascii="Times New Roman" w:eastAsia="Calibri" w:hAnsi="Times New Roman" w:cs="Times New Roman"/>
          <w:b/>
          <w:bCs/>
          <w:sz w:val="24"/>
          <w:szCs w:val="24"/>
        </w:rPr>
      </w:pP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w:t>
      </w:r>
      <w:r w:rsidRPr="00527DD9">
        <w:rPr>
          <w:rFonts w:ascii="Times New Roman" w:eastAsia="Calibri" w:hAnsi="Times New Roman" w:cs="Times New Roman"/>
          <w:sz w:val="24"/>
          <w:szCs w:val="24"/>
        </w:rPr>
        <w:t>.</w:t>
      </w:r>
      <w:r w:rsidRPr="00527DD9">
        <w:rPr>
          <w:rFonts w:ascii="Times New Roman" w:eastAsia="Calibri" w:hAnsi="Times New Roman" w:cs="Times New Roman"/>
          <w:sz w:val="24"/>
          <w:szCs w:val="24"/>
        </w:rPr>
        <w:tab/>
        <w:t>Documentele Contractului</w:t>
      </w:r>
    </w:p>
    <w:p w:rsidR="00527DD9" w:rsidRPr="00527DD9"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6.1</w:t>
      </w:r>
      <w:r w:rsidRPr="00527DD9">
        <w:rPr>
          <w:rFonts w:ascii="Times New Roman" w:eastAsia="Calibri" w:hAnsi="Times New Roman" w:cs="Times New Roman"/>
          <w:sz w:val="24"/>
          <w:szCs w:val="24"/>
        </w:rPr>
        <w:t>.Documentele prezentului Contract sunt:</w:t>
      </w:r>
    </w:p>
    <w:p w:rsidR="00527DD9" w:rsidRPr="00527DD9"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w:t>
      </w:r>
      <w:r w:rsidRPr="00527DD9">
        <w:rPr>
          <w:rFonts w:ascii="Times New Roman" w:eastAsia="Calibri" w:hAnsi="Times New Roman" w:cs="Times New Roman"/>
          <w:sz w:val="24"/>
          <w:szCs w:val="24"/>
        </w:rPr>
        <w:tab/>
      </w:r>
      <w:r>
        <w:rPr>
          <w:rFonts w:ascii="Times New Roman" w:eastAsia="Calibri" w:hAnsi="Times New Roman" w:cs="Times New Roman"/>
          <w:sz w:val="24"/>
          <w:szCs w:val="24"/>
        </w:rPr>
        <w:t>Tema de proiectare</w:t>
      </w:r>
      <w:r w:rsidRPr="00527DD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7DD9">
        <w:rPr>
          <w:rFonts w:ascii="Times New Roman" w:eastAsia="Calibri" w:hAnsi="Times New Roman" w:cs="Times New Roman"/>
          <w:sz w:val="24"/>
          <w:szCs w:val="24"/>
        </w:rPr>
        <w:t>Anexa nr. 1;</w:t>
      </w:r>
    </w:p>
    <w:p w:rsidR="00527DD9" w:rsidRPr="00527DD9"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(ii)</w:t>
      </w:r>
      <w:r w:rsidRPr="00527DD9">
        <w:rPr>
          <w:rFonts w:ascii="Times New Roman" w:eastAsia="Calibri" w:hAnsi="Times New Roman" w:cs="Times New Roman"/>
          <w:sz w:val="24"/>
          <w:szCs w:val="24"/>
        </w:rPr>
        <w:tab/>
        <w:t>Propunerea tehnică, inclusiv, dacă este cazul, clarificările din perioada de evaluare – Anexa nr. 2;</w:t>
      </w:r>
    </w:p>
    <w:p w:rsidR="00527DD9" w:rsidRPr="00527DD9"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(iii)Propunerea financiară, inclusiv, dacă este cazul, clarificările din perioada de evaluare – Anexa nr. 3;</w:t>
      </w:r>
    </w:p>
    <w:p w:rsidR="00B943EF"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(iv)</w:t>
      </w:r>
      <w:r w:rsidRPr="00527DD9">
        <w:rPr>
          <w:rFonts w:ascii="Times New Roman" w:eastAsia="Calibri" w:hAnsi="Times New Roman" w:cs="Times New Roman"/>
          <w:sz w:val="24"/>
          <w:szCs w:val="24"/>
        </w:rPr>
        <w:tab/>
      </w:r>
      <w:r w:rsidR="00883A96">
        <w:rPr>
          <w:rFonts w:ascii="Times New Roman" w:eastAsia="Calibri" w:hAnsi="Times New Roman" w:cs="Times New Roman"/>
          <w:sz w:val="24"/>
          <w:szCs w:val="24"/>
        </w:rPr>
        <w:t xml:space="preserve">Documentația de </w:t>
      </w:r>
      <w:r w:rsidR="00C169DA">
        <w:rPr>
          <w:rFonts w:ascii="Times New Roman" w:eastAsia="Calibri" w:hAnsi="Times New Roman" w:cs="Times New Roman"/>
          <w:sz w:val="24"/>
          <w:szCs w:val="24"/>
        </w:rPr>
        <w:t>Avizare a lucrărilor de Intervenție aprobată prin HCLM NR. 91/28.02.2020</w:t>
      </w:r>
      <w:r w:rsidR="00B943EF" w:rsidRPr="00B943EF">
        <w:rPr>
          <w:rFonts w:ascii="Times New Roman" w:eastAsia="Calibri" w:hAnsi="Times New Roman" w:cs="Times New Roman"/>
          <w:sz w:val="24"/>
          <w:szCs w:val="24"/>
        </w:rPr>
        <w:t>, - anexa nr.</w:t>
      </w:r>
      <w:r w:rsidR="00E50D84">
        <w:rPr>
          <w:rFonts w:ascii="Times New Roman" w:eastAsia="Calibri" w:hAnsi="Times New Roman" w:cs="Times New Roman"/>
          <w:sz w:val="24"/>
          <w:szCs w:val="24"/>
        </w:rPr>
        <w:t xml:space="preserve"> 4;</w:t>
      </w:r>
    </w:p>
    <w:p w:rsidR="00B943EF" w:rsidRDefault="00527DD9"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(v)</w:t>
      </w:r>
      <w:r w:rsidRPr="00527DD9">
        <w:rPr>
          <w:rFonts w:ascii="Times New Roman" w:eastAsia="Calibri" w:hAnsi="Times New Roman" w:cs="Times New Roman"/>
          <w:sz w:val="24"/>
          <w:szCs w:val="24"/>
        </w:rPr>
        <w:tab/>
      </w:r>
      <w:r w:rsidR="00B943EF" w:rsidRPr="00B943EF">
        <w:t xml:space="preserve"> </w:t>
      </w:r>
      <w:r w:rsidR="00B943EF" w:rsidRPr="00B943EF">
        <w:rPr>
          <w:rFonts w:ascii="Times New Roman" w:eastAsia="Calibri" w:hAnsi="Times New Roman" w:cs="Times New Roman"/>
          <w:sz w:val="24"/>
          <w:szCs w:val="24"/>
        </w:rPr>
        <w:t>Acordul de asociere</w:t>
      </w:r>
      <w:r w:rsidR="00326E52">
        <w:rPr>
          <w:rFonts w:ascii="Times New Roman" w:eastAsia="Calibri" w:hAnsi="Times New Roman" w:cs="Times New Roman"/>
          <w:sz w:val="24"/>
          <w:szCs w:val="24"/>
        </w:rPr>
        <w:t xml:space="preserve"> nr. 2/2020 încheiat între SC SMART HOUSE COLOR SRL și SC CELTIC DESIGN SRL– anexa nr. 5</w:t>
      </w:r>
      <w:r w:rsidR="00B943EF" w:rsidRPr="00B943EF">
        <w:rPr>
          <w:rFonts w:ascii="Times New Roman" w:eastAsia="Calibri" w:hAnsi="Times New Roman" w:cs="Times New Roman"/>
          <w:sz w:val="24"/>
          <w:szCs w:val="24"/>
        </w:rPr>
        <w:t>;</w:t>
      </w:r>
      <w:r w:rsidRPr="00527DD9">
        <w:rPr>
          <w:rFonts w:ascii="Times New Roman" w:eastAsia="Calibri" w:hAnsi="Times New Roman" w:cs="Times New Roman"/>
          <w:sz w:val="24"/>
          <w:szCs w:val="24"/>
        </w:rPr>
        <w:tab/>
      </w:r>
    </w:p>
    <w:p w:rsidR="00B06A35" w:rsidRDefault="00B06A35" w:rsidP="00140CC0">
      <w:pPr>
        <w:spacing w:before="120" w:after="120" w:line="240"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(v</w:t>
      </w:r>
      <w:r>
        <w:rPr>
          <w:rFonts w:ascii="Times New Roman" w:eastAsia="Calibri" w:hAnsi="Times New Roman" w:cs="Times New Roman"/>
          <w:sz w:val="24"/>
          <w:szCs w:val="24"/>
        </w:rPr>
        <w:t>i</w:t>
      </w:r>
      <w:r w:rsidRPr="00527DD9">
        <w:rPr>
          <w:rFonts w:ascii="Times New Roman" w:eastAsia="Calibri" w:hAnsi="Times New Roman" w:cs="Times New Roman"/>
          <w:sz w:val="24"/>
          <w:szCs w:val="24"/>
        </w:rPr>
        <w:t>)</w:t>
      </w:r>
      <w:r w:rsidRPr="00527DD9">
        <w:rPr>
          <w:rFonts w:ascii="Times New Roman" w:eastAsia="Calibri" w:hAnsi="Times New Roman" w:cs="Times New Roman"/>
          <w:sz w:val="24"/>
          <w:szCs w:val="24"/>
        </w:rPr>
        <w:tab/>
      </w:r>
      <w:r w:rsidR="00326E52" w:rsidRPr="00B06A35">
        <w:rPr>
          <w:rFonts w:ascii="Times New Roman" w:eastAsia="Calibri" w:hAnsi="Times New Roman" w:cs="Times New Roman"/>
          <w:sz w:val="24"/>
          <w:szCs w:val="24"/>
        </w:rPr>
        <w:t xml:space="preserve">Acord de subcontractare nr. 2/2020 și </w:t>
      </w:r>
      <w:r w:rsidR="00B943EF" w:rsidRPr="00B943EF">
        <w:rPr>
          <w:rFonts w:ascii="Times New Roman" w:eastAsia="Calibri" w:hAnsi="Times New Roman" w:cs="Times New Roman"/>
          <w:sz w:val="24"/>
          <w:szCs w:val="24"/>
        </w:rPr>
        <w:t>Contractul de subcontractare</w:t>
      </w:r>
      <w:r w:rsidR="00326E52">
        <w:rPr>
          <w:rFonts w:ascii="Times New Roman" w:eastAsia="Calibri" w:hAnsi="Times New Roman" w:cs="Times New Roman"/>
          <w:sz w:val="24"/>
          <w:szCs w:val="24"/>
        </w:rPr>
        <w:t xml:space="preserve"> nr</w:t>
      </w:r>
      <w:r>
        <w:rPr>
          <w:rFonts w:ascii="Times New Roman" w:eastAsia="Calibri" w:hAnsi="Times New Roman" w:cs="Times New Roman"/>
          <w:sz w:val="24"/>
          <w:szCs w:val="24"/>
        </w:rPr>
        <w:t>.</w:t>
      </w:r>
      <w:r w:rsidR="00181B71">
        <w:rPr>
          <w:rFonts w:ascii="Times New Roman" w:eastAsia="Calibri" w:hAnsi="Times New Roman" w:cs="Times New Roman"/>
          <w:sz w:val="24"/>
          <w:szCs w:val="24"/>
        </w:rPr>
        <w:t xml:space="preserve"> </w:t>
      </w:r>
      <w:r w:rsidR="00E82C5F">
        <w:rPr>
          <w:rFonts w:ascii="Times New Roman" w:eastAsia="Calibri" w:hAnsi="Times New Roman" w:cs="Times New Roman"/>
          <w:sz w:val="24"/>
          <w:szCs w:val="24"/>
        </w:rPr>
        <w:t>1</w:t>
      </w:r>
      <w:r>
        <w:rPr>
          <w:rFonts w:ascii="Times New Roman" w:eastAsia="Calibri" w:hAnsi="Times New Roman" w:cs="Times New Roman"/>
          <w:sz w:val="24"/>
          <w:szCs w:val="24"/>
        </w:rPr>
        <w:t>/2020 încheiat între Asocierea SC SMART HOUSE COLOR SRL-SC CELTIC DESIGN SRL și SC ARCON CZISZTER SRL</w:t>
      </w:r>
      <w:r w:rsidR="00B943EF" w:rsidRPr="00B943EF">
        <w:rPr>
          <w:rFonts w:ascii="Times New Roman" w:eastAsia="Calibri" w:hAnsi="Times New Roman" w:cs="Times New Roman"/>
          <w:sz w:val="24"/>
          <w:szCs w:val="24"/>
        </w:rPr>
        <w:t>– anexa nr.</w:t>
      </w:r>
      <w:r>
        <w:rPr>
          <w:rFonts w:ascii="Times New Roman" w:eastAsia="Calibri" w:hAnsi="Times New Roman" w:cs="Times New Roman"/>
          <w:sz w:val="24"/>
          <w:szCs w:val="24"/>
        </w:rPr>
        <w:t>6</w:t>
      </w:r>
    </w:p>
    <w:p w:rsidR="00527DD9" w:rsidRDefault="00B06A35" w:rsidP="00140CC0">
      <w:pPr>
        <w:spacing w:before="120" w:after="120" w:line="240"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(vii)</w:t>
      </w:r>
      <w:r w:rsidRPr="00B06A35">
        <w:rPr>
          <w:rFonts w:ascii="Times New Roman" w:eastAsia="Calibri" w:hAnsi="Times New Roman" w:cs="Times New Roman"/>
          <w:sz w:val="24"/>
          <w:szCs w:val="24"/>
        </w:rPr>
        <w:t xml:space="preserve"> Acord de subcontractare nr. </w:t>
      </w:r>
      <w:r w:rsidR="00181B71">
        <w:rPr>
          <w:rFonts w:ascii="Times New Roman" w:eastAsia="Calibri" w:hAnsi="Times New Roman" w:cs="Times New Roman"/>
          <w:sz w:val="24"/>
          <w:szCs w:val="24"/>
        </w:rPr>
        <w:t>1</w:t>
      </w:r>
      <w:r w:rsidRPr="00B06A35">
        <w:rPr>
          <w:rFonts w:ascii="Times New Roman" w:eastAsia="Calibri" w:hAnsi="Times New Roman" w:cs="Times New Roman"/>
          <w:sz w:val="24"/>
          <w:szCs w:val="24"/>
        </w:rPr>
        <w:t xml:space="preserve">/2020 și </w:t>
      </w:r>
      <w:r w:rsidRPr="00B943EF">
        <w:rPr>
          <w:rFonts w:ascii="Times New Roman" w:eastAsia="Calibri" w:hAnsi="Times New Roman" w:cs="Times New Roman"/>
          <w:sz w:val="24"/>
          <w:szCs w:val="24"/>
        </w:rPr>
        <w:t>Contractul de subcontractare</w:t>
      </w:r>
      <w:r>
        <w:rPr>
          <w:rFonts w:ascii="Times New Roman" w:eastAsia="Calibri" w:hAnsi="Times New Roman" w:cs="Times New Roman"/>
          <w:sz w:val="24"/>
          <w:szCs w:val="24"/>
        </w:rPr>
        <w:t xml:space="preserve"> nr.</w:t>
      </w:r>
      <w:r w:rsidR="00181B71">
        <w:rPr>
          <w:rFonts w:ascii="Times New Roman" w:eastAsia="Calibri" w:hAnsi="Times New Roman" w:cs="Times New Roman"/>
          <w:sz w:val="24"/>
          <w:szCs w:val="24"/>
        </w:rPr>
        <w:t xml:space="preserve">  </w:t>
      </w:r>
      <w:r w:rsidR="002E184B">
        <w:rPr>
          <w:rFonts w:ascii="Times New Roman" w:eastAsia="Calibri" w:hAnsi="Times New Roman" w:cs="Times New Roman"/>
          <w:sz w:val="24"/>
          <w:szCs w:val="24"/>
        </w:rPr>
        <w:t>2</w:t>
      </w:r>
      <w:r>
        <w:rPr>
          <w:rFonts w:ascii="Times New Roman" w:eastAsia="Calibri" w:hAnsi="Times New Roman" w:cs="Times New Roman"/>
          <w:sz w:val="24"/>
          <w:szCs w:val="24"/>
        </w:rPr>
        <w:t xml:space="preserve">/2020 încheiat între Asocierea SC SMART HOUSE COLOR SRL-SC CELTIC DESIGN SRL și SC </w:t>
      </w:r>
      <w:r w:rsidR="00181B71">
        <w:rPr>
          <w:rFonts w:ascii="Times New Roman" w:eastAsia="Calibri" w:hAnsi="Times New Roman" w:cs="Times New Roman"/>
          <w:sz w:val="24"/>
          <w:szCs w:val="24"/>
        </w:rPr>
        <w:t>TOPOCONS</w:t>
      </w:r>
      <w:r>
        <w:rPr>
          <w:rFonts w:ascii="Times New Roman" w:eastAsia="Calibri" w:hAnsi="Times New Roman" w:cs="Times New Roman"/>
          <w:sz w:val="24"/>
          <w:szCs w:val="24"/>
        </w:rPr>
        <w:t xml:space="preserve"> SRL</w:t>
      </w:r>
      <w:r w:rsidRPr="00B943EF">
        <w:rPr>
          <w:rFonts w:ascii="Times New Roman" w:eastAsia="Calibri" w:hAnsi="Times New Roman" w:cs="Times New Roman"/>
          <w:sz w:val="24"/>
          <w:szCs w:val="24"/>
        </w:rPr>
        <w:t>– anexa nr.</w:t>
      </w:r>
      <w:r w:rsidR="00181B71">
        <w:rPr>
          <w:rFonts w:ascii="Times New Roman" w:eastAsia="Calibri" w:hAnsi="Times New Roman" w:cs="Times New Roman"/>
          <w:sz w:val="24"/>
          <w:szCs w:val="24"/>
        </w:rPr>
        <w:t>7.</w:t>
      </w:r>
    </w:p>
    <w:p w:rsidR="00181B71" w:rsidRDefault="00181B71" w:rsidP="00140CC0">
      <w:pPr>
        <w:spacing w:before="120" w:after="120" w:line="240" w:lineRule="auto"/>
        <w:ind w:left="361"/>
        <w:jc w:val="both"/>
        <w:rPr>
          <w:rFonts w:ascii="Times New Roman" w:eastAsia="Calibri" w:hAnsi="Times New Roman" w:cs="Times New Roman"/>
          <w:sz w:val="24"/>
          <w:szCs w:val="24"/>
        </w:rPr>
      </w:pP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Pr="001E3AFB">
        <w:rPr>
          <w:rFonts w:ascii="Times New Roman" w:eastAsia="Calibri" w:hAnsi="Times New Roman" w:cs="Times New Roman"/>
          <w:sz w:val="24"/>
          <w:szCs w:val="24"/>
        </w:rPr>
        <w:t>Ordinea de precedență</w:t>
      </w: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rsidR="00474BF4"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rsidR="00D66C9E" w:rsidRPr="005A478C" w:rsidRDefault="00D66C9E" w:rsidP="002B741D">
      <w:pPr>
        <w:spacing w:before="120" w:after="120" w:line="276" w:lineRule="auto"/>
        <w:ind w:left="284"/>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Pr="00DC0B4E">
        <w:rPr>
          <w:rFonts w:ascii="Times New Roman" w:eastAsia="Calibri" w:hAnsi="Times New Roman" w:cs="Times New Roman"/>
          <w:sz w:val="24"/>
          <w:szCs w:val="24"/>
        </w:rPr>
        <w:t>Comunicarea între Părți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66C9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lastRenderedPageBreak/>
        <w:t>9.</w:t>
      </w:r>
      <w:r w:rsidRPr="00DC0B4E">
        <w:rPr>
          <w:rFonts w:ascii="Times New Roman" w:eastAsia="Calibri" w:hAnsi="Times New Roman" w:cs="Times New Roman"/>
          <w:sz w:val="24"/>
          <w:szCs w:val="24"/>
        </w:rPr>
        <w:t>Începere, Întârzieri, Sistare</w:t>
      </w:r>
    </w:p>
    <w:p w:rsidR="00D66C9E" w:rsidRDefault="00D66C9E" w:rsidP="00181B71">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5.3 din prezentul contract.</w:t>
      </w:r>
    </w:p>
    <w:p w:rsidR="00C169DA" w:rsidRDefault="00C169DA" w:rsidP="00887A21">
      <w:pPr>
        <w:spacing w:before="120" w:after="120" w:line="276" w:lineRule="auto"/>
        <w:ind w:firstLine="361"/>
        <w:jc w:val="both"/>
        <w:rPr>
          <w:rFonts w:ascii="Times New Roman" w:eastAsia="Calibri" w:hAnsi="Times New Roman" w:cs="Times New Roman"/>
          <w:b/>
          <w:bCs/>
          <w:sz w:val="24"/>
          <w:szCs w:val="24"/>
        </w:rPr>
      </w:pPr>
    </w:p>
    <w:p w:rsidR="00887A21" w:rsidRPr="00DC0B4E"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Subcontractarea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contractante.</w:t>
      </w:r>
      <w:r w:rsidR="008910A6">
        <w:rPr>
          <w:rFonts w:ascii="Times New Roman" w:eastAsia="Calibri" w:hAnsi="Times New Roman" w:cs="Times New Roman"/>
          <w:sz w:val="24"/>
          <w:szCs w:val="24"/>
        </w:rPr>
        <w:t xml:space="preserve"> </w:t>
      </w:r>
      <w:r w:rsidR="008910A6" w:rsidRPr="00A90CF8">
        <w:rPr>
          <w:rFonts w:ascii="Times New Roman" w:eastAsia="Calibri" w:hAnsi="Times New Roman" w:cs="Times New Roman"/>
          <w:sz w:val="24"/>
          <w:szCs w:val="24"/>
        </w:rPr>
        <w:t>Prestatorul a desemnat ca subcontractant</w:t>
      </w:r>
      <w:r w:rsidR="008910A6">
        <w:rPr>
          <w:rFonts w:ascii="Times New Roman" w:eastAsia="Calibri" w:hAnsi="Times New Roman" w:cs="Times New Roman"/>
          <w:sz w:val="24"/>
          <w:szCs w:val="24"/>
        </w:rPr>
        <w:t>i</w:t>
      </w:r>
      <w:r w:rsidR="008910A6" w:rsidRPr="00A90CF8">
        <w:rPr>
          <w:rFonts w:ascii="Times New Roman" w:eastAsia="Calibri" w:hAnsi="Times New Roman" w:cs="Times New Roman"/>
          <w:sz w:val="24"/>
          <w:szCs w:val="24"/>
        </w:rPr>
        <w:t xml:space="preserve"> pe  </w:t>
      </w:r>
      <w:r w:rsidR="008910A6" w:rsidRPr="00B02727">
        <w:rPr>
          <w:rFonts w:ascii="Times New Roman" w:hAnsi="Times New Roman"/>
          <w:bCs/>
          <w:sz w:val="24"/>
        </w:rPr>
        <w:t xml:space="preserve">SC </w:t>
      </w:r>
      <w:r w:rsidR="008910A6">
        <w:rPr>
          <w:rFonts w:ascii="Times New Roman" w:hAnsi="Times New Roman"/>
          <w:bCs/>
          <w:sz w:val="24"/>
        </w:rPr>
        <w:t xml:space="preserve">ARCON CZISZTER </w:t>
      </w:r>
      <w:r w:rsidR="008910A6" w:rsidRPr="00B02727">
        <w:rPr>
          <w:rFonts w:ascii="Times New Roman" w:hAnsi="Times New Roman"/>
          <w:bCs/>
          <w:sz w:val="24"/>
        </w:rPr>
        <w:t>SRL</w:t>
      </w:r>
      <w:r w:rsidR="008910A6" w:rsidRPr="00A90CF8">
        <w:rPr>
          <w:rFonts w:ascii="Times New Roman" w:eastAsia="Calibri" w:hAnsi="Times New Roman" w:cs="Times New Roman"/>
          <w:sz w:val="24"/>
          <w:szCs w:val="24"/>
        </w:rPr>
        <w:t xml:space="preserve">, cu sediul în </w:t>
      </w:r>
      <w:r w:rsidR="008910A6">
        <w:rPr>
          <w:rFonts w:ascii="Times New Roman" w:eastAsia="Calibri" w:hAnsi="Times New Roman" w:cs="Times New Roman"/>
          <w:sz w:val="24"/>
          <w:szCs w:val="24"/>
        </w:rPr>
        <w:t>Arad</w:t>
      </w:r>
      <w:r w:rsidR="008910A6" w:rsidRPr="00214E68">
        <w:rPr>
          <w:rFonts w:ascii="Times New Roman" w:eastAsia="Calibri" w:hAnsi="Times New Roman" w:cs="Times New Roman"/>
          <w:sz w:val="24"/>
          <w:szCs w:val="24"/>
        </w:rPr>
        <w:t xml:space="preserve">, STR. </w:t>
      </w:r>
      <w:r w:rsidR="008910A6">
        <w:rPr>
          <w:rFonts w:ascii="Times New Roman" w:eastAsia="Calibri" w:hAnsi="Times New Roman" w:cs="Times New Roman"/>
          <w:sz w:val="24"/>
          <w:szCs w:val="24"/>
        </w:rPr>
        <w:t>Petru Rareș</w:t>
      </w:r>
      <w:r w:rsidR="008910A6" w:rsidRPr="00214E68">
        <w:rPr>
          <w:rFonts w:ascii="Times New Roman" w:eastAsia="Calibri" w:hAnsi="Times New Roman" w:cs="Times New Roman"/>
          <w:sz w:val="24"/>
          <w:szCs w:val="24"/>
        </w:rPr>
        <w:t xml:space="preserve">, NR. </w:t>
      </w:r>
      <w:r w:rsidR="0052674F">
        <w:rPr>
          <w:rFonts w:ascii="Times New Roman" w:eastAsia="Calibri" w:hAnsi="Times New Roman" w:cs="Times New Roman"/>
          <w:sz w:val="24"/>
          <w:szCs w:val="24"/>
        </w:rPr>
        <w:t>4</w:t>
      </w:r>
      <w:r w:rsidR="008910A6" w:rsidRPr="00214E68">
        <w:rPr>
          <w:rFonts w:ascii="Times New Roman" w:eastAsia="Calibri" w:hAnsi="Times New Roman" w:cs="Times New Roman"/>
          <w:sz w:val="24"/>
          <w:szCs w:val="24"/>
        </w:rPr>
        <w:t xml:space="preserve">, JUD. </w:t>
      </w:r>
      <w:r w:rsidR="0052674F">
        <w:rPr>
          <w:rFonts w:ascii="Times New Roman" w:eastAsia="Calibri" w:hAnsi="Times New Roman" w:cs="Times New Roman"/>
          <w:sz w:val="24"/>
          <w:szCs w:val="24"/>
        </w:rPr>
        <w:t>Arad</w:t>
      </w:r>
      <w:r w:rsidR="008910A6" w:rsidRPr="00A90CF8">
        <w:rPr>
          <w:rFonts w:ascii="Times New Roman" w:eastAsia="Calibri" w:hAnsi="Times New Roman" w:cs="Times New Roman"/>
          <w:sz w:val="24"/>
          <w:szCs w:val="24"/>
        </w:rPr>
        <w:t xml:space="preserve">, CUI </w:t>
      </w:r>
      <w:r w:rsidR="008910A6" w:rsidRPr="00214E68">
        <w:rPr>
          <w:rFonts w:ascii="Times New Roman" w:eastAsia="Calibri" w:hAnsi="Times New Roman" w:cs="Times New Roman"/>
          <w:sz w:val="24"/>
          <w:szCs w:val="24"/>
        </w:rPr>
        <w:t>RO</w:t>
      </w:r>
      <w:r w:rsidR="0052674F">
        <w:rPr>
          <w:rFonts w:ascii="Times New Roman" w:eastAsia="Calibri" w:hAnsi="Times New Roman" w:cs="Times New Roman"/>
          <w:sz w:val="24"/>
          <w:szCs w:val="24"/>
        </w:rPr>
        <w:t>14959689</w:t>
      </w:r>
      <w:r w:rsidR="008910A6" w:rsidRPr="00A90CF8">
        <w:rPr>
          <w:rFonts w:ascii="Times New Roman" w:eastAsia="Calibri" w:hAnsi="Times New Roman" w:cs="Times New Roman"/>
          <w:sz w:val="24"/>
          <w:szCs w:val="24"/>
        </w:rPr>
        <w:t>, înmatriculată la Registrul Comerțului cu nr.</w:t>
      </w:r>
      <w:r w:rsidR="008910A6" w:rsidRPr="00F04CFD">
        <w:rPr>
          <w:rFonts w:ascii="Times New Roman" w:hAnsi="Times New Roman"/>
          <w:color w:val="000000"/>
          <w:sz w:val="24"/>
          <w:lang w:eastAsia="ro-RO"/>
        </w:rPr>
        <w:t xml:space="preserve"> </w:t>
      </w:r>
      <w:r w:rsidR="0052674F">
        <w:rPr>
          <w:rFonts w:ascii="Times New Roman" w:hAnsi="Times New Roman"/>
          <w:color w:val="000000"/>
          <w:sz w:val="24"/>
          <w:lang w:eastAsia="ro-RO"/>
        </w:rPr>
        <w:t>J02/865/2002</w:t>
      </w:r>
      <w:r w:rsidR="008910A6" w:rsidRPr="00A90CF8">
        <w:rPr>
          <w:rFonts w:ascii="Times New Roman" w:eastAsia="Calibri" w:hAnsi="Times New Roman" w:cs="Times New Roman"/>
          <w:sz w:val="24"/>
          <w:szCs w:val="24"/>
        </w:rPr>
        <w:t xml:space="preserve">, e-mail: </w:t>
      </w:r>
      <w:r w:rsidR="0052674F" w:rsidRPr="0052674F">
        <w:rPr>
          <w:rFonts w:ascii="Times New Roman" w:eastAsia="Calibri" w:hAnsi="Times New Roman" w:cs="Times New Roman"/>
          <w:sz w:val="24"/>
          <w:szCs w:val="24"/>
        </w:rPr>
        <w:t>arcon.arad@gmail.com</w:t>
      </w:r>
      <w:r w:rsidR="008910A6" w:rsidRPr="00A90CF8">
        <w:rPr>
          <w:rFonts w:ascii="Times New Roman" w:eastAsia="Calibri" w:hAnsi="Times New Roman" w:cs="Times New Roman"/>
          <w:sz w:val="24"/>
          <w:szCs w:val="24"/>
        </w:rPr>
        <w:t xml:space="preserve">, reprezentată de </w:t>
      </w:r>
      <w:r w:rsidR="0052674F">
        <w:rPr>
          <w:rFonts w:ascii="Times New Roman" w:eastAsia="Calibri" w:hAnsi="Times New Roman" w:cs="Times New Roman"/>
          <w:sz w:val="24"/>
          <w:szCs w:val="24"/>
        </w:rPr>
        <w:t>Cziszter Kalman,</w:t>
      </w:r>
      <w:r w:rsidR="008910A6" w:rsidRPr="00A90CF8">
        <w:rPr>
          <w:rFonts w:ascii="Times New Roman" w:eastAsia="Calibri" w:hAnsi="Times New Roman" w:cs="Times New Roman"/>
          <w:sz w:val="24"/>
          <w:szCs w:val="24"/>
        </w:rPr>
        <w:t xml:space="preserve"> având funcţia de Administrator</w:t>
      </w:r>
      <w:r w:rsidR="001C5039">
        <w:rPr>
          <w:rFonts w:ascii="Times New Roman" w:eastAsia="Calibri" w:hAnsi="Times New Roman" w:cs="Times New Roman"/>
          <w:sz w:val="24"/>
          <w:szCs w:val="24"/>
        </w:rPr>
        <w:t xml:space="preserve"> și pe </w:t>
      </w:r>
      <w:r w:rsidR="001C5039" w:rsidRPr="00B02727">
        <w:rPr>
          <w:rFonts w:ascii="Times New Roman" w:hAnsi="Times New Roman"/>
          <w:bCs/>
          <w:sz w:val="24"/>
        </w:rPr>
        <w:t xml:space="preserve">SC </w:t>
      </w:r>
      <w:r w:rsidR="001C5039">
        <w:rPr>
          <w:rFonts w:ascii="Times New Roman" w:hAnsi="Times New Roman"/>
          <w:bCs/>
          <w:sz w:val="24"/>
        </w:rPr>
        <w:t xml:space="preserve">TOPOCONS </w:t>
      </w:r>
      <w:r w:rsidR="001C5039" w:rsidRPr="00B02727">
        <w:rPr>
          <w:rFonts w:ascii="Times New Roman" w:hAnsi="Times New Roman"/>
          <w:bCs/>
          <w:sz w:val="24"/>
        </w:rPr>
        <w:t>SRL</w:t>
      </w:r>
      <w:r w:rsidR="001C5039" w:rsidRPr="00A90CF8">
        <w:rPr>
          <w:rFonts w:ascii="Times New Roman" w:eastAsia="Calibri" w:hAnsi="Times New Roman" w:cs="Times New Roman"/>
          <w:sz w:val="24"/>
          <w:szCs w:val="24"/>
        </w:rPr>
        <w:t xml:space="preserve">, cu sediul în </w:t>
      </w:r>
      <w:r w:rsidR="001C5039">
        <w:rPr>
          <w:rFonts w:ascii="Times New Roman" w:eastAsia="Calibri" w:hAnsi="Times New Roman" w:cs="Times New Roman"/>
          <w:sz w:val="24"/>
          <w:szCs w:val="24"/>
        </w:rPr>
        <w:t>Arad</w:t>
      </w:r>
      <w:r w:rsidR="001C5039" w:rsidRPr="00214E68">
        <w:rPr>
          <w:rFonts w:ascii="Times New Roman" w:eastAsia="Calibri" w:hAnsi="Times New Roman" w:cs="Times New Roman"/>
          <w:sz w:val="24"/>
          <w:szCs w:val="24"/>
        </w:rPr>
        <w:t xml:space="preserve">, STR. </w:t>
      </w:r>
      <w:r w:rsidR="001C5039">
        <w:rPr>
          <w:rFonts w:ascii="Times New Roman" w:eastAsia="Calibri" w:hAnsi="Times New Roman" w:cs="Times New Roman"/>
          <w:sz w:val="24"/>
          <w:szCs w:val="24"/>
        </w:rPr>
        <w:t>Abatorului</w:t>
      </w:r>
      <w:r w:rsidR="001C5039" w:rsidRPr="00214E68">
        <w:rPr>
          <w:rFonts w:ascii="Times New Roman" w:eastAsia="Calibri" w:hAnsi="Times New Roman" w:cs="Times New Roman"/>
          <w:sz w:val="24"/>
          <w:szCs w:val="24"/>
        </w:rPr>
        <w:t xml:space="preserve">, NR. </w:t>
      </w:r>
      <w:r w:rsidR="001C5039">
        <w:rPr>
          <w:rFonts w:ascii="Times New Roman" w:eastAsia="Calibri" w:hAnsi="Times New Roman" w:cs="Times New Roman"/>
          <w:sz w:val="24"/>
          <w:szCs w:val="24"/>
        </w:rPr>
        <w:t>40A</w:t>
      </w:r>
      <w:r w:rsidR="001C5039" w:rsidRPr="00214E68">
        <w:rPr>
          <w:rFonts w:ascii="Times New Roman" w:eastAsia="Calibri" w:hAnsi="Times New Roman" w:cs="Times New Roman"/>
          <w:sz w:val="24"/>
          <w:szCs w:val="24"/>
        </w:rPr>
        <w:t xml:space="preserve">, JUD. </w:t>
      </w:r>
      <w:r w:rsidR="001C5039">
        <w:rPr>
          <w:rFonts w:ascii="Times New Roman" w:eastAsia="Calibri" w:hAnsi="Times New Roman" w:cs="Times New Roman"/>
          <w:sz w:val="24"/>
          <w:szCs w:val="24"/>
        </w:rPr>
        <w:t>Arad</w:t>
      </w:r>
      <w:r w:rsidR="001C5039" w:rsidRPr="00A90CF8">
        <w:rPr>
          <w:rFonts w:ascii="Times New Roman" w:eastAsia="Calibri" w:hAnsi="Times New Roman" w:cs="Times New Roman"/>
          <w:sz w:val="24"/>
          <w:szCs w:val="24"/>
        </w:rPr>
        <w:t xml:space="preserve">, CUI </w:t>
      </w:r>
      <w:r w:rsidR="001C5039" w:rsidRPr="00214E68">
        <w:rPr>
          <w:rFonts w:ascii="Times New Roman" w:eastAsia="Calibri" w:hAnsi="Times New Roman" w:cs="Times New Roman"/>
          <w:sz w:val="24"/>
          <w:szCs w:val="24"/>
        </w:rPr>
        <w:t>RO</w:t>
      </w:r>
      <w:r w:rsidR="001C5039">
        <w:rPr>
          <w:rFonts w:ascii="Times New Roman" w:eastAsia="Calibri" w:hAnsi="Times New Roman" w:cs="Times New Roman"/>
          <w:sz w:val="24"/>
          <w:szCs w:val="24"/>
        </w:rPr>
        <w:t>19151179</w:t>
      </w:r>
      <w:r w:rsidR="001C5039" w:rsidRPr="00A90CF8">
        <w:rPr>
          <w:rFonts w:ascii="Times New Roman" w:eastAsia="Calibri" w:hAnsi="Times New Roman" w:cs="Times New Roman"/>
          <w:sz w:val="24"/>
          <w:szCs w:val="24"/>
        </w:rPr>
        <w:t>, înmatriculată la Registrul Comerțului cu nr.</w:t>
      </w:r>
      <w:r w:rsidR="001C5039" w:rsidRPr="00F04CFD">
        <w:rPr>
          <w:rFonts w:ascii="Times New Roman" w:hAnsi="Times New Roman"/>
          <w:color w:val="000000"/>
          <w:sz w:val="24"/>
          <w:lang w:eastAsia="ro-RO"/>
        </w:rPr>
        <w:t xml:space="preserve"> </w:t>
      </w:r>
      <w:r w:rsidR="001C5039">
        <w:rPr>
          <w:rFonts w:ascii="Times New Roman" w:hAnsi="Times New Roman"/>
          <w:color w:val="000000"/>
          <w:sz w:val="24"/>
          <w:lang w:eastAsia="ro-RO"/>
        </w:rPr>
        <w:t>J02/1998/2006</w:t>
      </w:r>
      <w:r w:rsidR="001C5039" w:rsidRPr="00A90CF8">
        <w:rPr>
          <w:rFonts w:ascii="Times New Roman" w:eastAsia="Calibri" w:hAnsi="Times New Roman" w:cs="Times New Roman"/>
          <w:sz w:val="24"/>
          <w:szCs w:val="24"/>
        </w:rPr>
        <w:t xml:space="preserve">, e-mail: </w:t>
      </w:r>
      <w:r w:rsidR="001C5039" w:rsidRPr="001C5039">
        <w:rPr>
          <w:rFonts w:ascii="Times New Roman" w:eastAsia="Calibri" w:hAnsi="Times New Roman" w:cs="Times New Roman"/>
          <w:sz w:val="24"/>
          <w:szCs w:val="24"/>
        </w:rPr>
        <w:t>cccaius_85@yahoo.com</w:t>
      </w:r>
      <w:r w:rsidR="001C5039" w:rsidRPr="00A90CF8">
        <w:rPr>
          <w:rFonts w:ascii="Times New Roman" w:eastAsia="Calibri" w:hAnsi="Times New Roman" w:cs="Times New Roman"/>
          <w:sz w:val="24"/>
          <w:szCs w:val="24"/>
        </w:rPr>
        <w:t xml:space="preserve">, reprezentată de </w:t>
      </w:r>
      <w:r w:rsidR="001C5039">
        <w:rPr>
          <w:rFonts w:ascii="Times New Roman" w:eastAsia="Calibri" w:hAnsi="Times New Roman" w:cs="Times New Roman"/>
          <w:sz w:val="24"/>
          <w:szCs w:val="24"/>
        </w:rPr>
        <w:t>C</w:t>
      </w:r>
      <w:r w:rsidR="00F10595">
        <w:rPr>
          <w:rFonts w:ascii="Times New Roman" w:eastAsia="Calibri" w:hAnsi="Times New Roman" w:cs="Times New Roman"/>
          <w:sz w:val="24"/>
          <w:szCs w:val="24"/>
        </w:rPr>
        <w:t>ostan</w:t>
      </w:r>
      <w:r w:rsidR="001C5039">
        <w:rPr>
          <w:rFonts w:ascii="Times New Roman" w:eastAsia="Calibri" w:hAnsi="Times New Roman" w:cs="Times New Roman"/>
          <w:sz w:val="24"/>
          <w:szCs w:val="24"/>
        </w:rPr>
        <w:t xml:space="preserve"> C</w:t>
      </w:r>
      <w:r w:rsidR="00F10595">
        <w:rPr>
          <w:rFonts w:ascii="Times New Roman" w:eastAsia="Calibri" w:hAnsi="Times New Roman" w:cs="Times New Roman"/>
          <w:sz w:val="24"/>
          <w:szCs w:val="24"/>
        </w:rPr>
        <w:t>ristian</w:t>
      </w:r>
      <w:r w:rsidR="001C5039">
        <w:rPr>
          <w:rFonts w:ascii="Times New Roman" w:eastAsia="Calibri" w:hAnsi="Times New Roman" w:cs="Times New Roman"/>
          <w:sz w:val="24"/>
          <w:szCs w:val="24"/>
        </w:rPr>
        <w:t xml:space="preserve"> C</w:t>
      </w:r>
      <w:r w:rsidR="00F10595">
        <w:rPr>
          <w:rFonts w:ascii="Times New Roman" w:eastAsia="Calibri" w:hAnsi="Times New Roman" w:cs="Times New Roman"/>
          <w:sz w:val="24"/>
          <w:szCs w:val="24"/>
        </w:rPr>
        <w:t>aius</w:t>
      </w:r>
      <w:r w:rsidR="001C5039">
        <w:rPr>
          <w:rFonts w:ascii="Times New Roman" w:eastAsia="Calibri" w:hAnsi="Times New Roman" w:cs="Times New Roman"/>
          <w:sz w:val="24"/>
          <w:szCs w:val="24"/>
        </w:rPr>
        <w:t>,</w:t>
      </w:r>
      <w:r w:rsidR="001C5039" w:rsidRPr="00A90CF8">
        <w:rPr>
          <w:rFonts w:ascii="Times New Roman" w:eastAsia="Calibri" w:hAnsi="Times New Roman" w:cs="Times New Roman"/>
          <w:sz w:val="24"/>
          <w:szCs w:val="24"/>
        </w:rPr>
        <w:t xml:space="preserve"> având funcţia de Administrator</w:t>
      </w:r>
      <w:r w:rsidR="008910A6" w:rsidRPr="00A90CF8">
        <w:rPr>
          <w:rFonts w:ascii="Times New Roman" w:eastAsia="Calibri" w:hAnsi="Times New Roman" w:cs="Times New Roman"/>
          <w:sz w:val="24"/>
          <w:szCs w:val="24"/>
        </w:rPr>
        <w:t>.</w:t>
      </w:r>
    </w:p>
    <w:p w:rsidR="009E291A" w:rsidRPr="00F04CFD" w:rsidRDefault="00887A21" w:rsidP="009E291A">
      <w:pPr>
        <w:pStyle w:val="Default"/>
        <w:spacing w:line="276" w:lineRule="auto"/>
        <w:ind w:left="360"/>
        <w:jc w:val="both"/>
        <w:rPr>
          <w:rFonts w:eastAsia="Calibri"/>
          <w:color w:val="auto"/>
          <w:lang w:val="ro-RO"/>
        </w:rPr>
      </w:pPr>
      <w:r w:rsidRPr="00887A21">
        <w:rPr>
          <w:rFonts w:eastAsia="Calibri"/>
          <w:b/>
          <w:bCs/>
        </w:rPr>
        <w:t>10.2</w:t>
      </w:r>
      <w:r>
        <w:rPr>
          <w:rFonts w:eastAsia="Calibri"/>
          <w:b/>
          <w:bCs/>
        </w:rPr>
        <w:t>.</w:t>
      </w:r>
      <w:r w:rsidRPr="00DC0B4E">
        <w:rPr>
          <w:rFonts w:eastAsia="Calibri"/>
        </w:rPr>
        <w:t xml:space="preserve">Contractantul are obligația de a prezenta la încheierea Contractului contractele încheiate cu Subcontractanții desemnați în cadrul Ofertei depuse pentru atribuirea acestui Contract. Contractul/Contractele de </w:t>
      </w:r>
      <w:r w:rsidRPr="008D2B22">
        <w:rPr>
          <w:rFonts w:eastAsia="Calibri"/>
          <w:color w:val="auto"/>
          <w:lang w:val="ro-RO"/>
        </w:rPr>
        <w:t>Subcontractare se constituie anexă la Contract, făcând parte integrantă din acesta.</w:t>
      </w:r>
      <w:r w:rsidR="009E291A" w:rsidRPr="008D2B22">
        <w:rPr>
          <w:rFonts w:eastAsia="Calibri"/>
          <w:color w:val="auto"/>
          <w:lang w:val="ro-RO"/>
        </w:rPr>
        <w:t xml:space="preserve"> </w:t>
      </w:r>
      <w:r w:rsidR="004A4200">
        <w:rPr>
          <w:rFonts w:eastAsia="Calibri"/>
          <w:color w:val="auto"/>
          <w:lang w:val="ro-RO"/>
        </w:rPr>
        <w:t>Prestatorul</w:t>
      </w:r>
      <w:r w:rsidR="009E291A" w:rsidRPr="00F04CFD">
        <w:rPr>
          <w:rFonts w:eastAsia="Calibri"/>
          <w:color w:val="auto"/>
          <w:lang w:val="ro-RO"/>
        </w:rPr>
        <w:t xml:space="preserve"> a prezentat la înc</w:t>
      </w:r>
      <w:r w:rsidR="004A4200">
        <w:rPr>
          <w:rFonts w:eastAsia="Calibri"/>
          <w:color w:val="auto"/>
          <w:lang w:val="ro-RO"/>
        </w:rPr>
        <w:t>heierea contractului, contractele</w:t>
      </w:r>
      <w:r w:rsidR="009E291A" w:rsidRPr="00F04CFD">
        <w:rPr>
          <w:rFonts w:eastAsia="Calibri"/>
          <w:color w:val="auto"/>
          <w:lang w:val="ro-RO"/>
        </w:rPr>
        <w:t xml:space="preserve"> încheiat</w:t>
      </w:r>
      <w:r w:rsidR="004A4200">
        <w:rPr>
          <w:rFonts w:eastAsia="Calibri"/>
          <w:color w:val="auto"/>
          <w:lang w:val="ro-RO"/>
        </w:rPr>
        <w:t>e cu subcontractanții desemnați</w:t>
      </w:r>
      <w:r w:rsidR="009E291A" w:rsidRPr="00F04CFD">
        <w:rPr>
          <w:rFonts w:eastAsia="Calibri"/>
          <w:color w:val="auto"/>
          <w:lang w:val="ro-RO"/>
        </w:rPr>
        <w:t xml:space="preserve">, </w:t>
      </w:r>
      <w:r w:rsidR="004A4200" w:rsidRPr="008D2B22">
        <w:rPr>
          <w:rFonts w:eastAsia="Calibri"/>
          <w:color w:val="auto"/>
          <w:lang w:val="ro-RO"/>
        </w:rPr>
        <w:t>SC ARCON CZISZTER SRL și SC TOPOCONS SRL</w:t>
      </w:r>
      <w:r w:rsidR="009E291A" w:rsidRPr="00F04CFD">
        <w:rPr>
          <w:rFonts w:eastAsia="Calibri"/>
          <w:color w:val="auto"/>
          <w:lang w:val="ro-RO"/>
        </w:rPr>
        <w:t>, în concordanţă cu  of</w:t>
      </w:r>
      <w:r w:rsidR="008D2B22">
        <w:rPr>
          <w:rFonts w:eastAsia="Calibri"/>
          <w:color w:val="auto"/>
          <w:lang w:val="ro-RO"/>
        </w:rPr>
        <w:t>erta depusă şi conform Acordurilor de subcontractare, anexe</w:t>
      </w:r>
      <w:r w:rsidR="009E291A" w:rsidRPr="00F04CFD">
        <w:rPr>
          <w:rFonts w:eastAsia="Calibri"/>
          <w:color w:val="auto"/>
          <w:lang w:val="ro-RO"/>
        </w:rPr>
        <w:t xml:space="preserve"> la prezentul contract. Subcontractantul </w:t>
      </w:r>
      <w:r w:rsidR="004A4200" w:rsidRPr="00B02727">
        <w:rPr>
          <w:bCs/>
        </w:rPr>
        <w:t xml:space="preserve">SC </w:t>
      </w:r>
      <w:r w:rsidR="004A4200">
        <w:rPr>
          <w:bCs/>
        </w:rPr>
        <w:t xml:space="preserve">ARCON CZISZTER </w:t>
      </w:r>
      <w:r w:rsidR="004A4200" w:rsidRPr="00B02727">
        <w:rPr>
          <w:bCs/>
        </w:rPr>
        <w:t>SRL</w:t>
      </w:r>
      <w:r w:rsidR="009E291A" w:rsidRPr="00F04CFD">
        <w:rPr>
          <w:rFonts w:eastAsia="Calibri"/>
          <w:color w:val="auto"/>
          <w:lang w:val="ro-RO"/>
        </w:rPr>
        <w:t xml:space="preserve">, va </w:t>
      </w:r>
      <w:r w:rsidR="00DF0CFC">
        <w:rPr>
          <w:rFonts w:eastAsia="Calibri"/>
          <w:color w:val="auto"/>
          <w:lang w:val="ro-RO"/>
        </w:rPr>
        <w:t>presta</w:t>
      </w:r>
      <w:r w:rsidR="009E291A" w:rsidRPr="00F04CFD">
        <w:rPr>
          <w:rFonts w:eastAsia="Calibri"/>
          <w:color w:val="auto"/>
          <w:lang w:val="ro-RO"/>
        </w:rPr>
        <w:t xml:space="preserve"> </w:t>
      </w:r>
      <w:r w:rsidR="009E291A">
        <w:rPr>
          <w:rFonts w:eastAsia="Calibri"/>
          <w:color w:val="auto"/>
          <w:lang w:val="ro-RO"/>
        </w:rPr>
        <w:t xml:space="preserve">servicii de </w:t>
      </w:r>
      <w:r w:rsidR="008D2B22">
        <w:rPr>
          <w:rFonts w:eastAsia="Calibri"/>
          <w:color w:val="auto"/>
          <w:lang w:val="ro-RO"/>
        </w:rPr>
        <w:t>expertiză tehnică la cerința A1, A2</w:t>
      </w:r>
      <w:r w:rsidR="009E291A">
        <w:rPr>
          <w:rFonts w:eastAsia="Calibri"/>
          <w:color w:val="auto"/>
          <w:lang w:val="ro-RO"/>
        </w:rPr>
        <w:t xml:space="preserve">, </w:t>
      </w:r>
      <w:r w:rsidR="009E291A" w:rsidRPr="00F04CFD">
        <w:rPr>
          <w:rFonts w:eastAsia="Calibri"/>
          <w:color w:val="auto"/>
          <w:lang w:val="ro-RO"/>
        </w:rPr>
        <w:t>pentru obiectivul de investiție de „</w:t>
      </w:r>
      <w:r w:rsidR="008D2B22" w:rsidRPr="00CB18B1">
        <w:rPr>
          <w:rFonts w:eastAsia="Calibri"/>
          <w:color w:val="auto"/>
          <w:lang w:val="ro-RO"/>
        </w:rPr>
        <w:t>Modernizare reţele termice aferente punctelor termice PT  5 Grădişte, PT 2 Lac, PT 4 Macul Roşu, PT Pasaj, PT 6V, PT Ocsko Terezia – P.T. 6 V</w:t>
      </w:r>
      <w:r w:rsidR="009E291A" w:rsidRPr="00F04CFD">
        <w:rPr>
          <w:rFonts w:eastAsia="Calibri"/>
          <w:color w:val="auto"/>
          <w:lang w:val="ro-RO"/>
        </w:rPr>
        <w:t>”</w:t>
      </w:r>
      <w:r w:rsidR="0026399C">
        <w:rPr>
          <w:rFonts w:eastAsia="Calibri"/>
          <w:color w:val="auto"/>
          <w:lang w:val="ro-RO"/>
        </w:rPr>
        <w:t xml:space="preserve"> </w:t>
      </w:r>
      <w:r w:rsidR="00990441">
        <w:rPr>
          <w:rFonts w:eastAsia="Calibri"/>
          <w:color w:val="auto"/>
          <w:lang w:val="ro-RO"/>
        </w:rPr>
        <w:t xml:space="preserve">pentru </w:t>
      </w:r>
      <w:r w:rsidR="00FE225A">
        <w:rPr>
          <w:rFonts w:eastAsia="Calibri"/>
          <w:color w:val="auto"/>
          <w:lang w:val="ro-RO"/>
        </w:rPr>
        <w:t>suma de 301</w:t>
      </w:r>
      <w:r w:rsidR="002E184B">
        <w:rPr>
          <w:rFonts w:eastAsia="Calibri"/>
          <w:color w:val="auto"/>
          <w:lang w:val="ro-RO"/>
        </w:rPr>
        <w:t>0 lei,</w:t>
      </w:r>
      <w:r w:rsidR="009E291A">
        <w:rPr>
          <w:rFonts w:eastAsia="Calibri"/>
          <w:color w:val="auto"/>
          <w:lang w:val="ro-RO"/>
        </w:rPr>
        <w:t xml:space="preserve"> </w:t>
      </w:r>
      <w:r w:rsidR="009E291A" w:rsidRPr="00F04CFD">
        <w:rPr>
          <w:rFonts w:eastAsia="Calibri"/>
          <w:color w:val="auto"/>
          <w:lang w:val="ro-RO"/>
        </w:rPr>
        <w:t xml:space="preserve">conform propunerii financiare prezentate, acordului de subcontractare </w:t>
      </w:r>
      <w:r w:rsidR="00CB18B1">
        <w:rPr>
          <w:rFonts w:eastAsia="Calibri"/>
          <w:color w:val="auto"/>
          <w:lang w:val="ro-RO"/>
        </w:rPr>
        <w:t>nr. 2/2020</w:t>
      </w:r>
      <w:r w:rsidR="009E291A">
        <w:rPr>
          <w:rFonts w:eastAsia="Calibri"/>
          <w:color w:val="auto"/>
          <w:lang w:val="ro-RO"/>
        </w:rPr>
        <w:t xml:space="preserve"> </w:t>
      </w:r>
      <w:r w:rsidR="009E291A" w:rsidRPr="00F04CFD">
        <w:rPr>
          <w:rFonts w:eastAsia="Calibri"/>
          <w:color w:val="auto"/>
          <w:lang w:val="ro-RO"/>
        </w:rPr>
        <w:t xml:space="preserve">și a contractului de subcontractare </w:t>
      </w:r>
      <w:r w:rsidR="009E291A">
        <w:rPr>
          <w:rFonts w:eastAsia="Calibri"/>
          <w:color w:val="auto"/>
          <w:lang w:val="ro-RO"/>
        </w:rPr>
        <w:t>servicii</w:t>
      </w:r>
      <w:r w:rsidR="009E291A" w:rsidRPr="00F04CFD">
        <w:rPr>
          <w:rFonts w:eastAsia="Calibri"/>
          <w:color w:val="auto"/>
          <w:lang w:val="ro-RO"/>
        </w:rPr>
        <w:t xml:space="preserve"> nr.</w:t>
      </w:r>
      <w:r w:rsidR="00CB18B1">
        <w:rPr>
          <w:rFonts w:eastAsia="Calibri"/>
          <w:color w:val="auto"/>
          <w:lang w:val="ro-RO"/>
        </w:rPr>
        <w:t xml:space="preserve"> </w:t>
      </w:r>
      <w:r w:rsidR="00666F86">
        <w:rPr>
          <w:rFonts w:eastAsia="Calibri"/>
          <w:color w:val="auto"/>
          <w:lang w:val="ro-RO"/>
        </w:rPr>
        <w:t>1/2020</w:t>
      </w:r>
      <w:r w:rsidR="009E291A" w:rsidRPr="00F04CFD">
        <w:rPr>
          <w:rFonts w:eastAsia="Calibri"/>
          <w:color w:val="auto"/>
          <w:lang w:val="ro-RO"/>
        </w:rPr>
        <w:t>,  documente ale prezentului contract</w:t>
      </w:r>
      <w:r w:rsidR="00956B3D">
        <w:rPr>
          <w:rFonts w:eastAsia="Calibri"/>
          <w:color w:val="auto"/>
          <w:lang w:val="ro-RO"/>
        </w:rPr>
        <w:t xml:space="preserve"> și s</w:t>
      </w:r>
      <w:r w:rsidR="00956B3D" w:rsidRPr="00F04CFD">
        <w:rPr>
          <w:rFonts w:eastAsia="Calibri"/>
          <w:color w:val="auto"/>
          <w:lang w:val="ro-RO"/>
        </w:rPr>
        <w:t xml:space="preserve">ubcontractantul </w:t>
      </w:r>
      <w:r w:rsidR="00956B3D" w:rsidRPr="00B02727">
        <w:rPr>
          <w:bCs/>
        </w:rPr>
        <w:t xml:space="preserve">SC </w:t>
      </w:r>
      <w:r w:rsidR="00DF0CFC">
        <w:rPr>
          <w:bCs/>
        </w:rPr>
        <w:t>TOPOCONS</w:t>
      </w:r>
      <w:r w:rsidR="00956B3D">
        <w:rPr>
          <w:bCs/>
        </w:rPr>
        <w:t xml:space="preserve"> </w:t>
      </w:r>
      <w:r w:rsidR="00956B3D" w:rsidRPr="00B02727">
        <w:rPr>
          <w:bCs/>
        </w:rPr>
        <w:t>SRL</w:t>
      </w:r>
      <w:r w:rsidR="00956B3D" w:rsidRPr="00F04CFD">
        <w:rPr>
          <w:rFonts w:eastAsia="Calibri"/>
          <w:color w:val="auto"/>
          <w:lang w:val="ro-RO"/>
        </w:rPr>
        <w:t xml:space="preserve">, va </w:t>
      </w:r>
      <w:r w:rsidR="00DF0CFC">
        <w:rPr>
          <w:rFonts w:eastAsia="Calibri"/>
          <w:color w:val="auto"/>
          <w:lang w:val="ro-RO"/>
        </w:rPr>
        <w:t>presta</w:t>
      </w:r>
      <w:r w:rsidR="00956B3D" w:rsidRPr="00F04CFD">
        <w:rPr>
          <w:rFonts w:eastAsia="Calibri"/>
          <w:color w:val="auto"/>
          <w:lang w:val="ro-RO"/>
        </w:rPr>
        <w:t xml:space="preserve"> </w:t>
      </w:r>
      <w:r w:rsidR="00DF0CFC">
        <w:rPr>
          <w:rFonts w:eastAsia="Calibri"/>
          <w:color w:val="auto"/>
          <w:lang w:val="ro-RO"/>
        </w:rPr>
        <w:t xml:space="preserve">servicii topografice </w:t>
      </w:r>
      <w:r w:rsidR="00956B3D" w:rsidRPr="00F04CFD">
        <w:rPr>
          <w:rFonts w:eastAsia="Calibri"/>
          <w:color w:val="auto"/>
          <w:lang w:val="ro-RO"/>
        </w:rPr>
        <w:t>pentru obiectivul de investiție de „</w:t>
      </w:r>
      <w:r w:rsidR="00956B3D" w:rsidRPr="00CB18B1">
        <w:rPr>
          <w:rFonts w:eastAsia="Calibri"/>
          <w:color w:val="auto"/>
          <w:lang w:val="ro-RO"/>
        </w:rPr>
        <w:t>Modernizare reţele termice aferente punctelor termice PT  5 Grădişte, PT 2 Lac, PT 4 Macul Roşu, PT Pasaj, PT 6V, PT Ocsko Terezia – P.T. 6 V</w:t>
      </w:r>
      <w:r w:rsidR="00956B3D" w:rsidRPr="00F04CFD">
        <w:rPr>
          <w:rFonts w:eastAsia="Calibri"/>
          <w:color w:val="auto"/>
          <w:lang w:val="ro-RO"/>
        </w:rPr>
        <w:t xml:space="preserve">”, </w:t>
      </w:r>
      <w:r w:rsidR="00990441">
        <w:rPr>
          <w:rFonts w:eastAsia="Calibri"/>
          <w:color w:val="auto"/>
          <w:lang w:val="ro-RO"/>
        </w:rPr>
        <w:t xml:space="preserve">pentru suma de </w:t>
      </w:r>
      <w:r w:rsidR="00FE225A">
        <w:rPr>
          <w:rFonts w:eastAsia="Calibri"/>
          <w:color w:val="auto"/>
          <w:lang w:val="ro-RO"/>
        </w:rPr>
        <w:t>15.4</w:t>
      </w:r>
      <w:r w:rsidR="00666F86">
        <w:rPr>
          <w:rFonts w:eastAsia="Calibri"/>
          <w:color w:val="auto"/>
          <w:lang w:val="ro-RO"/>
        </w:rPr>
        <w:t>00 lei,</w:t>
      </w:r>
      <w:r w:rsidR="00956B3D">
        <w:rPr>
          <w:rFonts w:eastAsia="Calibri"/>
          <w:color w:val="auto"/>
          <w:lang w:val="ro-RO"/>
        </w:rPr>
        <w:t xml:space="preserve"> </w:t>
      </w:r>
      <w:r w:rsidR="00956B3D" w:rsidRPr="00F04CFD">
        <w:rPr>
          <w:rFonts w:eastAsia="Calibri"/>
          <w:color w:val="auto"/>
          <w:lang w:val="ro-RO"/>
        </w:rPr>
        <w:t xml:space="preserve">conform propunerii financiare prezentate, acordului de subcontractare </w:t>
      </w:r>
      <w:r w:rsidR="00DF0CFC">
        <w:rPr>
          <w:rFonts w:eastAsia="Calibri"/>
          <w:color w:val="auto"/>
          <w:lang w:val="ro-RO"/>
        </w:rPr>
        <w:t>nr. 1</w:t>
      </w:r>
      <w:r w:rsidR="00956B3D">
        <w:rPr>
          <w:rFonts w:eastAsia="Calibri"/>
          <w:color w:val="auto"/>
          <w:lang w:val="ro-RO"/>
        </w:rPr>
        <w:t xml:space="preserve">/2020 </w:t>
      </w:r>
      <w:r w:rsidR="00956B3D" w:rsidRPr="00F04CFD">
        <w:rPr>
          <w:rFonts w:eastAsia="Calibri"/>
          <w:color w:val="auto"/>
          <w:lang w:val="ro-RO"/>
        </w:rPr>
        <w:t xml:space="preserve">și a contractului de subcontractare </w:t>
      </w:r>
      <w:r w:rsidR="00956B3D">
        <w:rPr>
          <w:rFonts w:eastAsia="Calibri"/>
          <w:color w:val="auto"/>
          <w:lang w:val="ro-RO"/>
        </w:rPr>
        <w:t>servicii</w:t>
      </w:r>
      <w:r w:rsidR="00956B3D" w:rsidRPr="00F04CFD">
        <w:rPr>
          <w:rFonts w:eastAsia="Calibri"/>
          <w:color w:val="auto"/>
          <w:lang w:val="ro-RO"/>
        </w:rPr>
        <w:t xml:space="preserve"> nr.</w:t>
      </w:r>
      <w:r w:rsidR="00666F86">
        <w:rPr>
          <w:rFonts w:eastAsia="Calibri"/>
          <w:color w:val="auto"/>
          <w:lang w:val="ro-RO"/>
        </w:rPr>
        <w:t xml:space="preserve"> 2/2020</w:t>
      </w:r>
      <w:r w:rsidR="00956B3D" w:rsidRPr="00F04CFD">
        <w:rPr>
          <w:rFonts w:eastAsia="Calibri"/>
          <w:color w:val="auto"/>
          <w:lang w:val="ro-RO"/>
        </w:rPr>
        <w:t>,  documente ale prezentului contract</w:t>
      </w:r>
      <w:r w:rsidR="00E82C5F">
        <w:rPr>
          <w:rFonts w:eastAsia="Calibri"/>
          <w:color w:val="auto"/>
          <w:lang w:val="ro-RO"/>
        </w:rPr>
        <w:t>. Subcontractanții</w:t>
      </w:r>
      <w:r w:rsidR="009E291A" w:rsidRPr="00F04CFD">
        <w:rPr>
          <w:rFonts w:eastAsia="Calibri"/>
          <w:color w:val="auto"/>
          <w:lang w:val="ro-RO"/>
        </w:rPr>
        <w:t xml:space="preserve"> </w:t>
      </w:r>
      <w:r w:rsidR="00DF0CFC" w:rsidRPr="00B02727">
        <w:rPr>
          <w:bCs/>
        </w:rPr>
        <w:t xml:space="preserve">SC </w:t>
      </w:r>
      <w:r w:rsidR="00DF0CFC">
        <w:rPr>
          <w:bCs/>
        </w:rPr>
        <w:t xml:space="preserve">ARCON CZISZTER </w:t>
      </w:r>
      <w:r w:rsidR="00DF0CFC" w:rsidRPr="00B02727">
        <w:rPr>
          <w:bCs/>
        </w:rPr>
        <w:t>SRL</w:t>
      </w:r>
      <w:r w:rsidR="00E82C5F">
        <w:rPr>
          <w:bCs/>
        </w:rPr>
        <w:t xml:space="preserve"> și SC TOPOCONS SRL </w:t>
      </w:r>
      <w:r w:rsidR="009E291A" w:rsidRPr="00F04CFD">
        <w:rPr>
          <w:rFonts w:eastAsia="Calibri"/>
          <w:color w:val="auto"/>
          <w:lang w:val="ro-RO"/>
        </w:rPr>
        <w:t xml:space="preserve"> se angajează faţă de contractant cu aceleaşi obligaţii şi responsabilităţi pe care contractantul le are faţă de beneficiar.</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10.3</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10.4</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lastRenderedPageBreak/>
        <w:t>10.5</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10.6</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Niciun Contract de Subcontractare nu creează raporturi contractuale între Subcontractant și Autoritate</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10.7</w:t>
      </w:r>
      <w:r>
        <w:rPr>
          <w:rFonts w:ascii="Times New Roman" w:eastAsia="Calibri" w:hAnsi="Times New Roman" w:cs="Times New Roman"/>
          <w:sz w:val="24"/>
          <w:szCs w:val="24"/>
        </w:rPr>
        <w:t>.</w:t>
      </w:r>
      <w:r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10.8.</w:t>
      </w:r>
      <w:r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10.9.</w:t>
      </w:r>
      <w:r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10.10.</w:t>
      </w:r>
      <w:r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10.11.</w:t>
      </w:r>
      <w:r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10.12.</w:t>
      </w:r>
      <w:r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stabilește condițiile în care se materializează opțiunea de plată directă,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FD5E7E" w:rsidRDefault="00FD5E7E" w:rsidP="002B741D">
      <w:pPr>
        <w:ind w:left="284"/>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rsidR="00887A21" w:rsidRPr="00C13457" w:rsidRDefault="00887A21" w:rsidP="00887A21">
      <w:pPr>
        <w:spacing w:before="120" w:after="120" w:line="276" w:lineRule="auto"/>
        <w:jc w:val="both"/>
        <w:rPr>
          <w:rFonts w:ascii="Times New Roman" w:eastAsia="Calibri" w:hAnsi="Times New Roman" w:cs="Times New Roman"/>
          <w:b/>
          <w:bCs/>
          <w:sz w:val="24"/>
          <w:szCs w:val="24"/>
        </w:rPr>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887A21"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C106FF" w:rsidRDefault="00C106FF" w:rsidP="00887A21">
      <w:pPr>
        <w:spacing w:before="120" w:after="120" w:line="276" w:lineRule="auto"/>
        <w:ind w:left="361"/>
        <w:jc w:val="both"/>
        <w:rPr>
          <w:rFonts w:ascii="Times New Roman" w:eastAsia="Calibri" w:hAnsi="Times New Roman" w:cs="Times New Roman"/>
          <w:sz w:val="24"/>
          <w:szCs w:val="24"/>
        </w:rPr>
      </w:pPr>
    </w:p>
    <w:p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13.5.</w:t>
      </w:r>
      <w:r w:rsidRPr="00DC0B4E">
        <w:rPr>
          <w:rFonts w:ascii="Times New Roman" w:eastAsia="Calibri" w:hAnsi="Times New Roman" w:cs="Times New Roman"/>
          <w:sz w:val="24"/>
          <w:szCs w:val="24"/>
        </w:rPr>
        <w:t xml:space="preserve">Autoritatea Contractantă se obligă să recepționeze </w:t>
      </w:r>
      <w:r>
        <w:rPr>
          <w:rFonts w:ascii="Times New Roman" w:eastAsia="Calibri" w:hAnsi="Times New Roman" w:cs="Times New Roman"/>
          <w:sz w:val="24"/>
          <w:szCs w:val="24"/>
        </w:rPr>
        <w:t>Proiectul tehnic și documentele tehnice aferente acestuia</w:t>
      </w:r>
      <w:r w:rsidRPr="00DC0B4E">
        <w:rPr>
          <w:rFonts w:ascii="Times New Roman" w:eastAsia="Calibri" w:hAnsi="Times New Roman" w:cs="Times New Roman"/>
          <w:sz w:val="24"/>
          <w:szCs w:val="24"/>
        </w:rPr>
        <w:t xml:space="preserve"> 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Pr="001514B3">
        <w:rPr>
          <w:rFonts w:ascii="Times New Roman" w:eastAsia="Calibri" w:hAnsi="Times New Roman" w:cs="Times New Roman"/>
          <w:sz w:val="24"/>
          <w:szCs w:val="24"/>
        </w:rPr>
        <w:t xml:space="preserve">Proiectul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w:t>
      </w:r>
      <w:r w:rsidRPr="00DC0B4E">
        <w:rPr>
          <w:rFonts w:ascii="Times New Roman" w:eastAsia="Calibri" w:hAnsi="Times New Roman" w:cs="Times New Roman"/>
          <w:sz w:val="24"/>
          <w:szCs w:val="24"/>
        </w:rPr>
        <w:t>. Solicitarea de revizuire/respingerea va fi motivată, cu comentarii scrise.</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sz w:val="24"/>
          <w:szCs w:val="24"/>
        </w:rPr>
        <w:t>13.7.Recepția Proiectul</w:t>
      </w:r>
      <w:r>
        <w:rPr>
          <w:rFonts w:ascii="Times New Roman" w:eastAsia="Calibri" w:hAnsi="Times New Roman" w:cs="Times New Roman"/>
          <w:sz w:val="24"/>
          <w:szCs w:val="24"/>
        </w:rPr>
        <w:t>ui</w:t>
      </w:r>
      <w:r w:rsidRPr="001514B3">
        <w:rPr>
          <w:rFonts w:ascii="Times New Roman" w:eastAsia="Calibri" w:hAnsi="Times New Roman" w:cs="Times New Roman"/>
          <w:sz w:val="24"/>
          <w:szCs w:val="24"/>
        </w:rPr>
        <w:t xml:space="preserve">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pct 4.2, </w:t>
      </w:r>
      <w:r w:rsidR="00973595" w:rsidRPr="00FA6292">
        <w:rPr>
          <w:rFonts w:ascii="Times New Roman" w:eastAsia="Calibri" w:hAnsi="Times New Roman" w:cs="Times New Roman"/>
          <w:sz w:val="24"/>
          <w:szCs w:val="24"/>
        </w:rPr>
        <w:t>dupa finalizarea şi recepţiona</w:t>
      </w:r>
      <w:r w:rsidR="00973595">
        <w:rPr>
          <w:rFonts w:ascii="Times New Roman" w:eastAsia="Calibri" w:hAnsi="Times New Roman" w:cs="Times New Roman"/>
          <w:sz w:val="24"/>
          <w:szCs w:val="24"/>
        </w:rPr>
        <w:t>rea p</w:t>
      </w:r>
      <w:r w:rsidR="00973595" w:rsidRPr="001514B3">
        <w:rPr>
          <w:rFonts w:ascii="Times New Roman" w:eastAsia="Calibri" w:hAnsi="Times New Roman" w:cs="Times New Roman"/>
          <w:sz w:val="24"/>
          <w:szCs w:val="24"/>
        </w:rPr>
        <w:t>roiectul</w:t>
      </w:r>
      <w:r w:rsidR="00973595">
        <w:rPr>
          <w:rFonts w:ascii="Times New Roman" w:eastAsia="Calibri" w:hAnsi="Times New Roman" w:cs="Times New Roman"/>
          <w:sz w:val="24"/>
          <w:szCs w:val="24"/>
        </w:rPr>
        <w:t>ui</w:t>
      </w:r>
      <w:r w:rsidR="00973595" w:rsidRPr="001514B3">
        <w:rPr>
          <w:rFonts w:ascii="Times New Roman" w:eastAsia="Calibri" w:hAnsi="Times New Roman" w:cs="Times New Roman"/>
          <w:sz w:val="24"/>
          <w:szCs w:val="24"/>
        </w:rPr>
        <w:t xml:space="preserve"> tehnic și </w:t>
      </w:r>
      <w:r w:rsidR="00973595">
        <w:rPr>
          <w:rFonts w:ascii="Times New Roman" w:eastAsia="Calibri" w:hAnsi="Times New Roman" w:cs="Times New Roman"/>
          <w:sz w:val="24"/>
          <w:szCs w:val="24"/>
        </w:rPr>
        <w:t xml:space="preserve">a </w:t>
      </w:r>
      <w:r w:rsidR="00973595" w:rsidRPr="001514B3">
        <w:rPr>
          <w:rFonts w:ascii="Times New Roman" w:eastAsia="Calibri" w:hAnsi="Times New Roman" w:cs="Times New Roman"/>
          <w:sz w:val="24"/>
          <w:szCs w:val="24"/>
        </w:rPr>
        <w:t>documentel</w:t>
      </w:r>
      <w:r w:rsidR="00973595">
        <w:rPr>
          <w:rFonts w:ascii="Times New Roman" w:eastAsia="Calibri" w:hAnsi="Times New Roman" w:cs="Times New Roman"/>
          <w:sz w:val="24"/>
          <w:szCs w:val="24"/>
        </w:rPr>
        <w:t>or</w:t>
      </w:r>
      <w:r w:rsidR="00973595" w:rsidRPr="001514B3">
        <w:rPr>
          <w:rFonts w:ascii="Times New Roman" w:eastAsia="Calibri" w:hAnsi="Times New Roman" w:cs="Times New Roman"/>
          <w:sz w:val="24"/>
          <w:szCs w:val="24"/>
        </w:rPr>
        <w:t xml:space="preserve"> tehnice aferente acestuia</w:t>
      </w:r>
      <w:r w:rsidR="00973595">
        <w:rPr>
          <w:rFonts w:ascii="Times New Roman" w:eastAsia="Calibri" w:hAnsi="Times New Roman" w:cs="Times New Roman"/>
          <w:sz w:val="24"/>
          <w:szCs w:val="24"/>
        </w:rPr>
        <w:t>, cu respectarea</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prevederilor pct. 19.5</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din prezentul contract</w:t>
      </w:r>
      <w:r w:rsidR="00973595" w:rsidRPr="00FA6292">
        <w:rPr>
          <w:rFonts w:ascii="Times New Roman" w:eastAsia="Calibri" w:hAnsi="Times New Roman" w:cs="Times New Roman"/>
          <w:sz w:val="24"/>
          <w:szCs w:val="24"/>
        </w:rPr>
        <w:t>.</w:t>
      </w:r>
    </w:p>
    <w:p w:rsidR="00973595" w:rsidRDefault="00973595" w:rsidP="00A42278">
      <w:pPr>
        <w:spacing w:before="120" w:after="120" w:line="276" w:lineRule="auto"/>
        <w:ind w:left="361"/>
        <w:jc w:val="both"/>
        <w:rPr>
          <w:rFonts w:ascii="Times New Roman" w:eastAsia="Calibri" w:hAnsi="Times New Roman" w:cs="Times New Roman"/>
          <w:b/>
          <w:bCs/>
          <w:sz w:val="24"/>
          <w:szCs w:val="24"/>
        </w:rPr>
      </w:pP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lastRenderedPageBreak/>
        <w:t>14.</w:t>
      </w:r>
      <w:r w:rsidRPr="00F673C8">
        <w:rPr>
          <w:rFonts w:ascii="Times New Roman" w:eastAsia="Calibri" w:hAnsi="Times New Roman" w:cs="Times New Roman"/>
          <w:sz w:val="24"/>
          <w:szCs w:val="24"/>
        </w:rPr>
        <w:t>Obligațiile principale ale Contractantului</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14.3</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Proiectantul are obligaţia de a respecta legislația în vigoare privind realizarea documentației tehnice solicitate.</w:t>
      </w:r>
    </w:p>
    <w:p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14.4</w:t>
      </w:r>
      <w:r w:rsidR="00A42278">
        <w:rPr>
          <w:rFonts w:ascii="Times New Roman" w:eastAsia="Calibri" w:hAnsi="Times New Roman" w:cs="Times New Roman"/>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14.5</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14.6</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42278" w:rsidRDefault="002A7F84"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14.7</w:t>
      </w:r>
      <w:r w:rsidR="00A42278">
        <w:rPr>
          <w:rFonts w:ascii="Times New Roman" w:eastAsia="Calibri" w:hAnsi="Times New Roman" w:cs="Times New Roman"/>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obligaţia de a realiza documentația tehnică (proiect tehnic de execuție, documentație de autorizare a lucrărilor, organizare de șantier și documentație pentru obținere avize) conform </w:t>
      </w:r>
      <w:r w:rsidR="005B40F9">
        <w:rPr>
          <w:rFonts w:ascii="Times New Roman" w:eastAsia="Calibri" w:hAnsi="Times New Roman" w:cs="Times New Roman"/>
          <w:sz w:val="24"/>
          <w:szCs w:val="24"/>
        </w:rPr>
        <w:t>D.A.L.I</w:t>
      </w:r>
      <w:r w:rsidR="00A42278" w:rsidRPr="001514B3">
        <w:rPr>
          <w:rFonts w:ascii="Times New Roman" w:eastAsia="Calibri" w:hAnsi="Times New Roman" w:cs="Times New Roman"/>
          <w:sz w:val="24"/>
          <w:szCs w:val="24"/>
        </w:rPr>
        <w:t xml:space="preserve">-ului care completează </w:t>
      </w:r>
      <w:r w:rsidR="00A42278">
        <w:rPr>
          <w:rFonts w:ascii="Times New Roman" w:eastAsia="Calibri" w:hAnsi="Times New Roman" w:cs="Times New Roman"/>
          <w:sz w:val="24"/>
          <w:szCs w:val="24"/>
        </w:rPr>
        <w:t xml:space="preserve">Tema de proiecare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Calibri" w:hAnsi="Times New Roman" w:cs="Times New Roman"/>
          <w:sz w:val="24"/>
          <w:szCs w:val="24"/>
        </w:rPr>
        <w:t>14.8</w:t>
      </w:r>
      <w:r w:rsidR="00A42278">
        <w:rPr>
          <w:rFonts w:ascii="Times New Roman" w:eastAsia="Calibri" w:hAnsi="Times New Roman" w:cs="Times New Roman"/>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A42278">
        <w:rPr>
          <w:rFonts w:ascii="Times New Roman" w:eastAsia="Times New Roman" w:hAnsi="Times New Roman" w:cs="Times New Roman"/>
          <w:noProof/>
          <w:sz w:val="24"/>
          <w:szCs w:val="24"/>
        </w:rPr>
        <w:t>2.</w:t>
      </w:r>
      <w:r w:rsidR="00A42278" w:rsidRPr="002A388B">
        <w:rPr>
          <w:rFonts w:ascii="Times New Roman" w:eastAsia="Times New Roman" w:hAnsi="Times New Roman" w:cs="Times New Roman"/>
          <w:noProof/>
          <w:sz w:val="24"/>
          <w:szCs w:val="24"/>
        </w:rPr>
        <w:t xml:space="preserve"> (1) din contract.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14.9</w:t>
      </w:r>
      <w:r w:rsidR="00A42278">
        <w:rPr>
          <w:rFonts w:ascii="Times New Roman" w:eastAsia="Times New Roman" w:hAnsi="Times New Roman" w:cs="Times New Roman"/>
          <w:noProof/>
          <w:sz w:val="24"/>
          <w:szCs w:val="24"/>
        </w:rPr>
        <w:t>.</w:t>
      </w:r>
      <w:r w:rsidR="00A42278" w:rsidRPr="002A388B">
        <w:t xml:space="preserve"> </w:t>
      </w:r>
      <w:r w:rsidR="00A42278" w:rsidRPr="00693995">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avea obligația urmăririi pe șantier a lucrărilor proiectate, iar la cererea achizitorului va stabili modul de tratare a deficiențelor și neconcordanțelor apărute în execuție pentru asigurarea nivelului de calitate corespunzător, precum și recepția lucrărilor executate în conformitate cu obligațiile ce decurg din Legea nr. 10/1995, inclusiv prevederile art. 24.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14.10</w:t>
      </w:r>
      <w:r w:rsidR="00A42278">
        <w:rPr>
          <w:rFonts w:ascii="Times New Roman" w:eastAsia="Times New Roman" w:hAnsi="Times New Roman" w:cs="Times New Roman"/>
          <w:noProof/>
          <w:sz w:val="24"/>
          <w:szCs w:val="24"/>
        </w:rPr>
        <w:t>.</w:t>
      </w:r>
      <w:r w:rsidR="00A42278" w:rsidRPr="002A388B">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răspunde la solicitările formulate de Autoritatea Contractantă sau de constructor în legătură cu punerea în executare a proiectului tehnic de execuție.</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14.11</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participa pe șantier la verificările de calitate a lucrărilor, la fazele determinante dacă este cazul și la verificarea principalelor materiale puse în operă pe șantier.</w:t>
      </w:r>
      <w:r w:rsidR="00A42278" w:rsidRPr="002A388B">
        <w:t xml:space="preserve"> </w:t>
      </w:r>
      <w:r w:rsidR="00A42278">
        <w:rPr>
          <w:rFonts w:ascii="Times New Roman" w:eastAsia="Times New Roman" w:hAnsi="Times New Roman" w:cs="Times New Roman"/>
          <w:noProof/>
          <w:sz w:val="24"/>
          <w:szCs w:val="24"/>
        </w:rPr>
        <w:t>V</w:t>
      </w:r>
      <w:r w:rsidR="00A42278" w:rsidRPr="002A388B">
        <w:rPr>
          <w:rFonts w:ascii="Times New Roman" w:eastAsia="Times New Roman" w:hAnsi="Times New Roman" w:cs="Times New Roman"/>
          <w:noProof/>
          <w:sz w:val="24"/>
          <w:szCs w:val="24"/>
        </w:rPr>
        <w:t>a elabora Note de șantier cu privire la orice situație deosebită intervenită pe parcursul derularii lucrărilor, va stabili modul de tratare a defectelor apărute în execuție din vina proiectantului, precum și urmărirea pe șantier a soluțiilor adoptate, va participa la recepția lucrărilor (la terminare și finală) conform HGR 273/1994.</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14.12</w:t>
      </w:r>
      <w:r w:rsidR="00A42278">
        <w:rPr>
          <w:rFonts w:ascii="Times New Roman" w:eastAsia="Times New Roman" w:hAnsi="Times New Roman" w:cs="Times New Roman"/>
          <w:noProof/>
          <w:sz w:val="24"/>
          <w:szCs w:val="24"/>
        </w:rPr>
        <w:t>.</w:t>
      </w:r>
      <w:r w:rsidR="00A42278" w:rsidRPr="002A388B">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după analiza la fața locului a condițiilor de amplasament, va putea face și alte propuneri de realizare a obiectivului de investiție, care vor putea deveni definitive doar în condițiile în care sunt acceptate de Autoritatea Contractantă.</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14.13</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14.14</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Costurile suplimentare generate de înlocuirea Personalului incumbă Contractantului.</w:t>
      </w:r>
    </w:p>
    <w:p w:rsidR="001A5788" w:rsidRDefault="002A7F84" w:rsidP="001A578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14.15</w:t>
      </w:r>
      <w:r w:rsidR="00A42278">
        <w:rPr>
          <w:rFonts w:ascii="Times New Roman" w:eastAsia="Times New Roman" w:hAnsi="Times New Roman" w:cs="Times New Roman"/>
          <w:noProof/>
          <w:sz w:val="24"/>
          <w:szCs w:val="24"/>
        </w:rPr>
        <w:t>.</w:t>
      </w:r>
      <w:r w:rsidR="00A42278" w:rsidRPr="00066D04">
        <w:t xml:space="preserve"> </w:t>
      </w:r>
      <w:r w:rsidR="001A5788" w:rsidRPr="00DC0B4E">
        <w:rPr>
          <w:rFonts w:ascii="Times New Roman" w:eastAsia="Calibri" w:hAnsi="Times New Roman" w:cs="Times New Roman"/>
          <w:sz w:val="24"/>
          <w:szCs w:val="24"/>
        </w:rPr>
        <w:t xml:space="preserve">Contractantul va emite </w:t>
      </w:r>
      <w:r w:rsidR="001A5788">
        <w:rPr>
          <w:rFonts w:ascii="Times New Roman" w:eastAsia="Calibri" w:hAnsi="Times New Roman" w:cs="Times New Roman"/>
          <w:sz w:val="24"/>
          <w:szCs w:val="24"/>
        </w:rPr>
        <w:t>factura fiscală</w:t>
      </w:r>
      <w:r w:rsidR="001A5788" w:rsidRPr="00FA6292">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dupa semnarea procesului-</w:t>
      </w:r>
      <w:r w:rsidR="001A5788" w:rsidRPr="00FA6292">
        <w:rPr>
          <w:rFonts w:ascii="Times New Roman" w:eastAsia="Calibri" w:hAnsi="Times New Roman" w:cs="Times New Roman"/>
          <w:sz w:val="24"/>
          <w:szCs w:val="24"/>
        </w:rPr>
        <w:t xml:space="preserve">verbal de recepţie a </w:t>
      </w:r>
      <w:r w:rsidR="006076B3" w:rsidRPr="001514B3">
        <w:rPr>
          <w:rFonts w:ascii="Times New Roman" w:eastAsia="Calibri" w:hAnsi="Times New Roman" w:cs="Times New Roman"/>
          <w:sz w:val="24"/>
          <w:szCs w:val="24"/>
        </w:rPr>
        <w:t xml:space="preserve">Proiectul tehnic și </w:t>
      </w:r>
      <w:r w:rsidR="006076B3">
        <w:rPr>
          <w:rFonts w:ascii="Times New Roman" w:eastAsia="Calibri" w:hAnsi="Times New Roman" w:cs="Times New Roman"/>
          <w:sz w:val="24"/>
          <w:szCs w:val="24"/>
        </w:rPr>
        <w:t xml:space="preserve">a </w:t>
      </w:r>
      <w:r w:rsidR="006076B3" w:rsidRPr="001514B3">
        <w:rPr>
          <w:rFonts w:ascii="Times New Roman" w:eastAsia="Calibri" w:hAnsi="Times New Roman" w:cs="Times New Roman"/>
          <w:sz w:val="24"/>
          <w:szCs w:val="24"/>
        </w:rPr>
        <w:t>documentel</w:t>
      </w:r>
      <w:r w:rsidR="006076B3">
        <w:rPr>
          <w:rFonts w:ascii="Times New Roman" w:eastAsia="Calibri" w:hAnsi="Times New Roman" w:cs="Times New Roman"/>
          <w:sz w:val="24"/>
          <w:szCs w:val="24"/>
        </w:rPr>
        <w:t>or</w:t>
      </w:r>
      <w:r w:rsidR="006076B3" w:rsidRPr="001514B3">
        <w:rPr>
          <w:rFonts w:ascii="Times New Roman" w:eastAsia="Calibri" w:hAnsi="Times New Roman" w:cs="Times New Roman"/>
          <w:sz w:val="24"/>
          <w:szCs w:val="24"/>
        </w:rPr>
        <w:t xml:space="preserve"> tehnice aferente acestuia</w:t>
      </w:r>
      <w:r w:rsidR="006076B3">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în conformitate cu prevederilor pct. 19.5 din prezentul contract</w:t>
      </w:r>
      <w:r w:rsidR="001A5788" w:rsidRPr="00FA6292">
        <w:rPr>
          <w:rFonts w:ascii="Times New Roman" w:eastAsia="Calibri" w:hAnsi="Times New Roman" w:cs="Times New Roman"/>
          <w:sz w:val="24"/>
          <w:szCs w:val="24"/>
        </w:rPr>
        <w:t>.</w:t>
      </w:r>
    </w:p>
    <w:p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14.16</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 xml:space="preserve">Contractantul este pe deplin responsabil pentru </w:t>
      </w:r>
      <w:r w:rsidR="00A42278">
        <w:rPr>
          <w:rFonts w:ascii="Times New Roman" w:eastAsia="Times New Roman" w:hAnsi="Times New Roman" w:cs="Times New Roman"/>
          <w:noProof/>
          <w:sz w:val="24"/>
          <w:szCs w:val="24"/>
        </w:rPr>
        <w:t>prestarea serviciilor</w:t>
      </w:r>
      <w:r w:rsidR="00A42278" w:rsidRPr="00066D04">
        <w:rPr>
          <w:rFonts w:ascii="Times New Roman" w:eastAsia="Times New Roman" w:hAnsi="Times New Roman" w:cs="Times New Roman"/>
          <w:noProof/>
          <w:sz w:val="24"/>
          <w:szCs w:val="24"/>
        </w:rPr>
        <w:t xml:space="preserve"> în condițiile </w:t>
      </w:r>
      <w:r w:rsidR="00A42278">
        <w:rPr>
          <w:rFonts w:ascii="Times New Roman" w:eastAsia="Times New Roman" w:hAnsi="Times New Roman" w:cs="Times New Roman"/>
          <w:noProof/>
          <w:sz w:val="24"/>
          <w:szCs w:val="24"/>
        </w:rPr>
        <w:t>Temei de proiectare</w:t>
      </w:r>
      <w:r w:rsidR="00A42278" w:rsidRPr="00066D04">
        <w:rPr>
          <w:rFonts w:ascii="Times New Roman" w:eastAsia="Times New Roman" w:hAnsi="Times New Roman" w:cs="Times New Roman"/>
          <w:noProof/>
          <w:sz w:val="24"/>
          <w:szCs w:val="24"/>
        </w:rPr>
        <w:t>, în conformitate cu propunerea sa tehnică. Totodată, este răspunzător atât de siguranța tuturor operațiunilor și metodelor de prestare, cât și de calificarea personalului folosit pe toată durata contractului.</w:t>
      </w:r>
    </w:p>
    <w:p w:rsidR="009723FC" w:rsidRDefault="009723FC" w:rsidP="002B6EDC">
      <w:pPr>
        <w:spacing w:before="120" w:after="120" w:line="276" w:lineRule="auto"/>
        <w:ind w:firstLine="361"/>
        <w:jc w:val="both"/>
        <w:rPr>
          <w:rFonts w:ascii="Times New Roman" w:eastAsia="Calibri" w:hAnsi="Times New Roman" w:cs="Times New Roman"/>
          <w:sz w:val="24"/>
          <w:szCs w:val="24"/>
        </w:rPr>
      </w:pPr>
    </w:p>
    <w:p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15.Obligații privind daunele și penalitățile de întârziere</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AD7BFC" w:rsidRPr="00AD7BFC">
        <w:rPr>
          <w:rFonts w:ascii="Times New Roman" w:eastAsia="Calibri" w:hAnsi="Times New Roman" w:cs="Times New Roman"/>
          <w:sz w:val="24"/>
          <w:szCs w:val="24"/>
        </w:rPr>
        <w:t>.Răspunderea Contractantului nu operează în următoarele situații:</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19.3</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w:t>
      </w:r>
      <w:r w:rsidR="00AD7BFC" w:rsidRPr="00AD7BFC">
        <w:rPr>
          <w:rFonts w:ascii="Times New Roman" w:eastAsia="Calibri" w:hAnsi="Times New Roman" w:cs="Times New Roman"/>
          <w:sz w:val="24"/>
          <w:szCs w:val="24"/>
        </w:rPr>
        <w:lastRenderedPageBreak/>
        <w:t>între profesioniști și între aceștia și autorități contractante, dar nu mai mult decât valoarea plații neefectuate, care curge de la expirarea termenului de plata.</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AD7BFC">
        <w:rPr>
          <w:rFonts w:ascii="Times New Roman" w:eastAsia="Calibri" w:hAnsi="Times New Roman" w:cs="Times New Roman"/>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rsidR="009723FC" w:rsidRDefault="009723FC"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16.Obligații privind asigurările și securitatea muncii care trebuie respectate de către Contractant</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16.1.Contractantul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16.2.Orice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 Drepturi de proprietate intelectuală</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17.1.Orice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17.2.Orice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17.3.</w:t>
      </w:r>
      <w:r w:rsidRPr="00060C2C">
        <w:rPr>
          <w:rFonts w:ascii="Times New Roman" w:eastAsia="Calibri" w:hAnsi="Times New Roman" w:cs="Times New Roman"/>
          <w:sz w:val="24"/>
          <w:szCs w:val="24"/>
        </w:rPr>
        <w:t>Contractantul/Proiectantul cedează exclusiv Autorității Contractante drepturile patrimoniale asupra documentaţiei tehnice care face obiectul prezentului contract. Drepturile patrimoniale care se cedează sunt exclusiv cele prevăzute la art. 13 din Legea nr. 8/1996 completată şi modificată. Remuneraţia aferentă drepturilor patrimoniale cesionate este inclusă în preţul contractului, Autoritatea Contractantă neavând de suportat alte costuri/cheltuieli suplimentare. Întreaga documentaţie tehnică va rămâne și va deveni proprietatea Autorității Contractante, fără costuri suplimentare.</w:t>
      </w:r>
    </w:p>
    <w:p w:rsidR="00984837" w:rsidRDefault="00984837" w:rsidP="00060C2C">
      <w:pPr>
        <w:spacing w:before="120" w:after="120" w:line="276" w:lineRule="auto"/>
        <w:ind w:left="361"/>
        <w:jc w:val="both"/>
        <w:rPr>
          <w:rFonts w:ascii="Times New Roman" w:eastAsia="Calibri" w:hAnsi="Times New Roman" w:cs="Times New Roman"/>
          <w:sz w:val="24"/>
          <w:szCs w:val="24"/>
        </w:rPr>
      </w:pPr>
    </w:p>
    <w:p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18.1.Contractantul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Proiectul tehnic și/sau documentele tehnice elaborate</w:t>
      </w:r>
      <w:r w:rsidRPr="006D101F">
        <w:rPr>
          <w:rFonts w:ascii="Times New Roman" w:eastAsia="Calibri" w:hAnsi="Times New Roman" w:cs="Times New Roman"/>
          <w:sz w:val="24"/>
          <w:szCs w:val="24"/>
        </w:rPr>
        <w:t>.</w:t>
      </w:r>
    </w:p>
    <w:p w:rsid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lastRenderedPageBreak/>
        <w:t xml:space="preserve">18.2.Autoritatea/entitatea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8C14C5" w:rsidRDefault="008C14C5" w:rsidP="006D101F">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19.1.Plățile care urmează a fi realizate în cadrul contractului se vor face numai după emiterea facturii ca urmare a aprobării de către Autoritatea/entitatea Contractantă a serviciilor aferente activităților efectuate de Contractant, în condițiile Temei de proiectare.</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19.2.Plata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19.3.</w:t>
      </w:r>
      <w:r w:rsidR="00670957" w:rsidRPr="00670957">
        <w:rPr>
          <w:rFonts w:ascii="Times New Roman" w:eastAsia="Calibri" w:hAnsi="Times New Roman" w:cs="Times New Roman"/>
          <w:sz w:val="24"/>
          <w:szCs w:val="24"/>
        </w:rPr>
        <w:t xml:space="preserve"> </w:t>
      </w:r>
      <w:r w:rsidR="00670957" w:rsidRPr="00FA6292">
        <w:rPr>
          <w:rFonts w:ascii="Times New Roman" w:eastAsia="Calibri" w:hAnsi="Times New Roman" w:cs="Times New Roman"/>
          <w:sz w:val="24"/>
          <w:szCs w:val="24"/>
        </w:rPr>
        <w:t xml:space="preserve">Plata facturilor aferente serviciilor de proiectare si asistentă tehnică se va efectua numai dupa recepţionare serviciilor prestate, prin transfer bancar la banca si in contul prestatorului, in termen de 30 zile de la data înregistrării facturii fiscale la autoritatea contractanta. </w:t>
      </w:r>
    </w:p>
    <w:p w:rsidR="00755102" w:rsidRPr="00755102" w:rsidRDefault="00755102" w:rsidP="00755102">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19.4.Moneda utilizată în cadrul prezentului Contract: LEU</w:t>
      </w:r>
    </w:p>
    <w:p w:rsidR="00755102" w:rsidRPr="00755102" w:rsidRDefault="00755102" w:rsidP="00973595">
      <w:pPr>
        <w:spacing w:before="120" w:after="120" w:line="276" w:lineRule="auto"/>
        <w:ind w:left="36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19.5.</w:t>
      </w:r>
      <w:r w:rsidR="00973595" w:rsidRPr="00973595">
        <w:rPr>
          <w:rFonts w:ascii="Times New Roman" w:eastAsia="Calibri" w:hAnsi="Times New Roman" w:cs="Times New Roman"/>
          <w:sz w:val="24"/>
          <w:szCs w:val="24"/>
        </w:rPr>
        <w:t xml:space="preserve"> </w:t>
      </w:r>
      <w:r w:rsidR="00973595" w:rsidRPr="008C14C5">
        <w:rPr>
          <w:rFonts w:ascii="Times New Roman" w:eastAsia="Calibri" w:hAnsi="Times New Roman" w:cs="Times New Roman"/>
          <w:sz w:val="24"/>
          <w:szCs w:val="24"/>
        </w:rPr>
        <w:t>Facturile furnizate vor fi emise și completate în conformitate cu legislația română în vigoare</w:t>
      </w:r>
      <w:r w:rsidR="00973595">
        <w:rPr>
          <w:rFonts w:ascii="Times New Roman" w:eastAsia="Calibri" w:hAnsi="Times New Roman" w:cs="Times New Roman"/>
          <w:sz w:val="24"/>
          <w:szCs w:val="24"/>
        </w:rPr>
        <w:t>, doar după</w:t>
      </w:r>
      <w:r w:rsidR="00973595" w:rsidRPr="0002275E">
        <w:rPr>
          <w:rFonts w:ascii="Times New Roman" w:eastAsia="Calibri" w:hAnsi="Times New Roman" w:cs="Times New Roman"/>
          <w:sz w:val="24"/>
          <w:szCs w:val="24"/>
        </w:rPr>
        <w:t xml:space="preserve"> predarea proiectului tehnic de execuţie, a documentațiilor tehnice necesare în vederea obținerii avizelor/ acordurilor/ autorizațiilor, și după ce  autoritatea contractantă prin intermediul persoanelor desemnate din cadrul acesteia,  a procedat la recepția acestora. Depunerea documentaț</w:t>
      </w:r>
      <w:r w:rsidR="00973595">
        <w:rPr>
          <w:rFonts w:ascii="Times New Roman" w:eastAsia="Calibri" w:hAnsi="Times New Roman" w:cs="Times New Roman"/>
          <w:sz w:val="24"/>
          <w:szCs w:val="24"/>
        </w:rPr>
        <w:t xml:space="preserve">iilor pentru  avize la faza PAC </w:t>
      </w:r>
      <w:r w:rsidR="00973595" w:rsidRPr="0002275E">
        <w:rPr>
          <w:rFonts w:ascii="Times New Roman" w:eastAsia="Calibri" w:hAnsi="Times New Roman" w:cs="Times New Roman"/>
          <w:sz w:val="24"/>
          <w:szCs w:val="24"/>
        </w:rPr>
        <w:t>este condiționată de deschiderea finanțării avizelor și de obținerea proiectelor de angajament legal avizate de către Trezoreria Municipiului Arad.</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19.6.Dacă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64452C" w:rsidRDefault="0064452C" w:rsidP="008C14C5">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w:t>
      </w:r>
      <w:r w:rsidRPr="008C14C5">
        <w:rPr>
          <w:rFonts w:ascii="Times New Roman" w:eastAsia="Calibri" w:hAnsi="Times New Roman" w:cs="Times New Roman"/>
          <w:sz w:val="24"/>
          <w:szCs w:val="24"/>
        </w:rPr>
        <w:tab/>
        <w:t>Forța majoră</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20.1.Forța majoră și cazul fortuit exonerează de răspundere Părțile în cazul neexecutării parțiale sau totale a obligațiilor asumate prin prezentul Contract, în conformitate cu prevederile art. 1.351 din Codul civil.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20.2.Forța majoră și cazul fortuit trebuie dovedite.</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lastRenderedPageBreak/>
        <w:t>20.3.Partea care invocă forța majoră sau cazul fortuit are obligația să o aducă la cunoștință celeilalte părți, în scris, de îndată ce s-a produs evenimentul.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20.4.Partea care a invocat forța majoră sau cazul fortuit are obligația să aducă la cunoștința celeilalte părți încetarea cauzei acesteia de îndată ce evenimentul a luat sfârșit.</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20.5.Îndeplinirea contractului va fi suspendată în perioada de acțiune a forței majore, dar fără a prejudicia drepturile ce li se cuveneau părților până la apariția acesteia.</w:t>
      </w:r>
    </w:p>
    <w:p w:rsid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20.6.Dacă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A6F54" w:rsidRDefault="008A6F54" w:rsidP="008C14C5">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w:t>
      </w:r>
      <w:r w:rsidRPr="001D1996">
        <w:rPr>
          <w:rFonts w:ascii="Times New Roman" w:eastAsia="Calibri" w:hAnsi="Times New Roman" w:cs="Times New Roman"/>
          <w:sz w:val="24"/>
          <w:szCs w:val="24"/>
        </w:rPr>
        <w:tab/>
        <w:t>Încetarea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21.1.Prezentul Contract încetează prin ajungere la termen sau la momentul la care toate obligațiile stabilite în sarcina părților au fost 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21.2.Autoritatea/entitatea contractantă își rezervă dreptul de a rezoluționa/rezilia Contractul, fără însă a fi afectat dreptul Părților de a pretinde plata unor daune sau alte prejudicii, dacă: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(viii)la momentul atribuirii Contractului, Contractantul se afla în una dintre situațiile care ar fi determinat excluderea sa din procedura de atribuire;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21.3.Contractantul poate rezoluționa/rezilia Contractul fără însă a fi afectat dreptul Părților de a pretinde plata unor daune sau alte prejudicii, în cazul în care: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21.4.Rezoluțiunea/Rezilierea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21.5.Prevederile prezentului Contract în materia rezoluțiunii/rezilierii Contractului se completează cu prevederile în materie ale Codului Civil în vigoare.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21.7.În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1D1996" w:rsidRDefault="001D1996" w:rsidP="00FF60B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21.8.Autoritatea/entitatea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FF60B6" w:rsidRPr="001D1996" w:rsidRDefault="00FF60B6" w:rsidP="00FF60B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w:t>
      </w:r>
      <w:r w:rsidRPr="001D1996">
        <w:rPr>
          <w:rFonts w:ascii="Times New Roman" w:eastAsia="Calibri" w:hAnsi="Times New Roman" w:cs="Times New Roman"/>
          <w:sz w:val="24"/>
          <w:szCs w:val="24"/>
        </w:rPr>
        <w:tab/>
        <w:t>Insolvență și faliment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22.1.În cazul deschiderii unei proceduri generale de insolvență împotriva Contractantului, acesta are obligația de a notifica Autoritatea/entitatea contractantă în termen de 3 (trei) zile de la deschiderea procedurii.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22.2.Contractantul,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22.3.În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22.4.În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22.5.Nicio astfel de măsură propusă conform celor stipulate la clauzele 22.2, 22.3 și 22.4 din prezentul Contract, nu poate fi aplicată, dacă nu este acceptată, în scris, de Autoritatea/entitatea contractantă.</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r w:rsidRPr="00FF60B6">
        <w:rPr>
          <w:rFonts w:ascii="Times New Roman" w:eastAsia="Calibri" w:hAnsi="Times New Roman" w:cs="Times New Roman"/>
          <w:sz w:val="24"/>
          <w:szCs w:val="24"/>
        </w:rPr>
        <w:t>. Garanţia de bună execuţie a contractului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sidRPr="00FF60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FF60B6">
        <w:rPr>
          <w:rFonts w:ascii="Times New Roman" w:eastAsia="Calibri" w:hAnsi="Times New Roman" w:cs="Times New Roman"/>
          <w:sz w:val="24"/>
          <w:szCs w:val="24"/>
        </w:rPr>
        <w:t xml:space="preserve">.1 </w:t>
      </w:r>
      <w:r>
        <w:rPr>
          <w:rFonts w:ascii="Times New Roman" w:eastAsia="Calibri" w:hAnsi="Times New Roman" w:cs="Times New Roman"/>
          <w:sz w:val="24"/>
          <w:szCs w:val="24"/>
        </w:rPr>
        <w:t>Contractantul</w:t>
      </w:r>
      <w:r w:rsidRPr="00FF60B6">
        <w:rPr>
          <w:rFonts w:ascii="Times New Roman" w:eastAsia="Calibri" w:hAnsi="Times New Roman" w:cs="Times New Roman"/>
          <w:sz w:val="24"/>
          <w:szCs w:val="24"/>
        </w:rPr>
        <w:t xml:space="preserve"> se obligă să constituie garanţia de bună execuţie a contractului în cuantum de 5% din valoarea acestuia fără TVA, respectiv suma de </w:t>
      </w:r>
      <w:r w:rsidR="002159E8">
        <w:rPr>
          <w:rFonts w:ascii="Times New Roman" w:eastAsia="Calibri" w:hAnsi="Times New Roman" w:cs="Times New Roman"/>
          <w:sz w:val="24"/>
          <w:szCs w:val="24"/>
        </w:rPr>
        <w:t xml:space="preserve">15.400 </w:t>
      </w:r>
      <w:r w:rsidRPr="00FF60B6">
        <w:rPr>
          <w:rFonts w:ascii="Times New Roman" w:eastAsia="Calibri" w:hAnsi="Times New Roman" w:cs="Times New Roman"/>
          <w:sz w:val="24"/>
          <w:szCs w:val="24"/>
        </w:rPr>
        <w:t xml:space="preserve">lei, pentru perioada de prestare a serviciilor. </w:t>
      </w:r>
    </w:p>
    <w:p w:rsidR="002159E8" w:rsidRPr="00FF60B6" w:rsidRDefault="002159E8" w:rsidP="002159E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23.2.</w:t>
      </w:r>
      <w:r w:rsidRPr="00FF60B6">
        <w:rPr>
          <w:rFonts w:ascii="Times New Roman" w:eastAsia="Calibri" w:hAnsi="Times New Roman" w:cs="Times New Roman"/>
          <w:sz w:val="24"/>
          <w:szCs w:val="24"/>
        </w:rPr>
        <w:t>Garanţia se constituie în lei.</w:t>
      </w:r>
    </w:p>
    <w:p w:rsidR="002159E8" w:rsidRPr="00FF60B6" w:rsidRDefault="002159E8" w:rsidP="002159E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23.3.</w:t>
      </w:r>
      <w:r w:rsidRPr="00FF60B6">
        <w:rPr>
          <w:rFonts w:ascii="Times New Roman" w:eastAsia="Calibri" w:hAnsi="Times New Roman" w:cs="Times New Roman"/>
          <w:sz w:val="24"/>
          <w:szCs w:val="24"/>
        </w:rPr>
        <w:t xml:space="preserve">Garanţia de bună execuţie se constituie printr-un instrument de garantare emis în condiţiile legii de o instituție de credit sau de o societate de asigurări în termen de 5 zile de la primirea unui exemplar original a prezentului contract.  </w:t>
      </w:r>
      <w:r>
        <w:rPr>
          <w:rFonts w:ascii="Times New Roman" w:eastAsia="Calibri" w:hAnsi="Times New Roman" w:cs="Times New Roman"/>
          <w:sz w:val="24"/>
          <w:szCs w:val="24"/>
        </w:rPr>
        <w:t>A</w:t>
      </w:r>
      <w:r w:rsidRPr="00FF60B6">
        <w:rPr>
          <w:rFonts w:ascii="Times New Roman" w:eastAsia="Calibri" w:hAnsi="Times New Roman" w:cs="Times New Roman"/>
          <w:sz w:val="24"/>
          <w:szCs w:val="24"/>
        </w:rPr>
        <w:t xml:space="preserve">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 </w:t>
      </w:r>
    </w:p>
    <w:p w:rsidR="002159E8" w:rsidRDefault="002159E8" w:rsidP="002159E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23.4.</w:t>
      </w:r>
      <w:r w:rsidRPr="00FF60B6">
        <w:rPr>
          <w:rFonts w:ascii="Times New Roman" w:eastAsia="Calibri" w:hAnsi="Times New Roman" w:cs="Times New Roman"/>
          <w:sz w:val="24"/>
          <w:szCs w:val="24"/>
        </w:rPr>
        <w:t xml:space="preserve"> Autoritatea/entitatea contractantă se obligă sa restituie garanţia de bună execuţie după cum urmează:</w:t>
      </w:r>
      <w:r w:rsidRPr="004D0694">
        <w:t xml:space="preserve"> </w:t>
      </w:r>
      <w:r w:rsidRPr="004D0694">
        <w:rPr>
          <w:rFonts w:ascii="Times New Roman" w:eastAsia="Calibri" w:hAnsi="Times New Roman" w:cs="Times New Roman"/>
          <w:sz w:val="24"/>
          <w:szCs w:val="24"/>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Pr>
          <w:rFonts w:ascii="Times New Roman" w:eastAsia="Calibri" w:hAnsi="Times New Roman" w:cs="Times New Roman"/>
          <w:sz w:val="24"/>
          <w:szCs w:val="24"/>
        </w:rPr>
        <w:t>.</w:t>
      </w:r>
    </w:p>
    <w:p w:rsidR="002159E8" w:rsidRPr="00FF60B6" w:rsidRDefault="002159E8" w:rsidP="002159E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23.5.</w:t>
      </w:r>
      <w:r w:rsidRPr="00FF60B6">
        <w:t xml:space="preserve"> </w:t>
      </w:r>
      <w:r>
        <w:rPr>
          <w:rFonts w:ascii="Times New Roman" w:eastAsia="Calibri" w:hAnsi="Times New Roman" w:cs="Times New Roman"/>
          <w:sz w:val="24"/>
          <w:szCs w:val="24"/>
        </w:rPr>
        <w:t>G</w:t>
      </w:r>
      <w:r w:rsidRPr="00FF60B6">
        <w:rPr>
          <w:rFonts w:ascii="Times New Roman" w:eastAsia="Calibri" w:hAnsi="Times New Roman" w:cs="Times New Roman"/>
          <w:sz w:val="24"/>
          <w:szCs w:val="24"/>
        </w:rPr>
        <w:t xml:space="preserve">aranția de bună execuție se constituie printr-un instrument de garantare, </w:t>
      </w:r>
      <w:r>
        <w:rPr>
          <w:rFonts w:ascii="Times New Roman" w:eastAsia="Calibri" w:hAnsi="Times New Roman" w:cs="Times New Roman"/>
          <w:sz w:val="24"/>
          <w:szCs w:val="24"/>
        </w:rPr>
        <w:t>contractantul</w:t>
      </w:r>
      <w:r w:rsidRPr="00FF60B6">
        <w:rPr>
          <w:rFonts w:ascii="Times New Roman" w:eastAsia="Calibri" w:hAnsi="Times New Roman" w:cs="Times New Roman"/>
          <w:sz w:val="24"/>
          <w:szCs w:val="24"/>
        </w:rPr>
        <w:t xml:space="preserve"> se obligă să încheie polița de asigurare după cum urmează:</w:t>
      </w:r>
      <w:r>
        <w:rPr>
          <w:rFonts w:ascii="Times New Roman" w:eastAsia="Calibri" w:hAnsi="Times New Roman" w:cs="Times New Roman"/>
          <w:sz w:val="24"/>
          <w:szCs w:val="24"/>
        </w:rPr>
        <w:t xml:space="preserve"> </w:t>
      </w:r>
      <w:r w:rsidRPr="00FF60B6">
        <w:rPr>
          <w:rFonts w:ascii="Times New Roman" w:eastAsia="Calibri" w:hAnsi="Times New Roman" w:cs="Times New Roman"/>
          <w:sz w:val="24"/>
          <w:szCs w:val="24"/>
        </w:rPr>
        <w:t xml:space="preserve">pentru valoarea de </w:t>
      </w:r>
      <w:r>
        <w:rPr>
          <w:rFonts w:ascii="Times New Roman" w:eastAsia="Calibri" w:hAnsi="Times New Roman" w:cs="Times New Roman"/>
          <w:sz w:val="24"/>
          <w:szCs w:val="24"/>
        </w:rPr>
        <w:t>15.400</w:t>
      </w:r>
      <w:r w:rsidRPr="00FF60B6">
        <w:rPr>
          <w:rFonts w:ascii="Times New Roman" w:eastAsia="Calibri" w:hAnsi="Times New Roman" w:cs="Times New Roman"/>
          <w:sz w:val="24"/>
          <w:szCs w:val="24"/>
        </w:rPr>
        <w:t xml:space="preserve"> lei reprezentând toată garanția de bună execuție (100%) cu valabilitate pe toată durata contractului</w:t>
      </w:r>
      <w:r>
        <w:rPr>
          <w:rFonts w:ascii="Times New Roman" w:eastAsia="Calibri" w:hAnsi="Times New Roman" w:cs="Times New Roman"/>
          <w:sz w:val="24"/>
          <w:szCs w:val="24"/>
        </w:rPr>
        <w:t>.</w:t>
      </w:r>
    </w:p>
    <w:p w:rsidR="002159E8" w:rsidRDefault="002159E8" w:rsidP="002159E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F60B6">
        <w:rPr>
          <w:rFonts w:ascii="Times New Roman" w:eastAsia="Calibri" w:hAnsi="Times New Roman" w:cs="Times New Roman"/>
          <w:sz w:val="24"/>
          <w:szCs w:val="24"/>
        </w:rPr>
        <w:t>.</w:t>
      </w:r>
      <w:r>
        <w:rPr>
          <w:rFonts w:ascii="Times New Roman" w:eastAsia="Calibri" w:hAnsi="Times New Roman" w:cs="Times New Roman"/>
          <w:sz w:val="24"/>
          <w:szCs w:val="24"/>
        </w:rPr>
        <w:t>6</w:t>
      </w:r>
      <w:r w:rsidRPr="00FF60B6">
        <w:rPr>
          <w:rFonts w:ascii="Times New Roman" w:eastAsia="Calibri" w:hAnsi="Times New Roman" w:cs="Times New Roman"/>
          <w:sz w:val="24"/>
          <w:szCs w:val="24"/>
        </w:rPr>
        <w:t>. Instrumentul de garantare care face dovada constituirii garanţiei de bună execuţie trebuie să respecte cerințele prevăzute de HG 395/2016 și devin</w:t>
      </w:r>
      <w:r>
        <w:rPr>
          <w:rFonts w:ascii="Times New Roman" w:eastAsia="Calibri" w:hAnsi="Times New Roman" w:cs="Times New Roman"/>
          <w:sz w:val="24"/>
          <w:szCs w:val="24"/>
        </w:rPr>
        <w:t>e</w:t>
      </w:r>
      <w:r w:rsidRPr="00FF60B6">
        <w:rPr>
          <w:rFonts w:ascii="Times New Roman" w:eastAsia="Calibri" w:hAnsi="Times New Roman" w:cs="Times New Roman"/>
          <w:sz w:val="24"/>
          <w:szCs w:val="24"/>
        </w:rPr>
        <w:t xml:space="preserve"> anexă la prezentul contract.</w:t>
      </w:r>
    </w:p>
    <w:p w:rsidR="00AA0E9F" w:rsidRDefault="00AA0E9F"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ab/>
        <w:t>Limba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.1.Limba prezentului Contract și a tuturor comunicărilor scrise va fi limba oficială a Statului Român, respectiv limba română.</w:t>
      </w:r>
    </w:p>
    <w:p w:rsidR="001D1996" w:rsidRDefault="001D1996"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ab/>
        <w:t>Legea aplicabilă</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.1.Legea aplicabilă prezentului Contract, este legea română, Contractul urmând a fi interpretat potrivit acestei legi.</w:t>
      </w:r>
    </w:p>
    <w:p w:rsidR="00984837" w:rsidRDefault="00984837"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ab/>
        <w:t>Soluționarea eventualelor divergențe și a litigiilor</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.1.Părțile vor depune toate eforturile pentru a rezolva pe cale amiabilă, prin tratative directe și negociere amiabilă, orice neînțelegere sau dispute/divergențe care se poate/pot ivi între ele în cadrul sau în legătură cu îndeplinirea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 xml:space="preserve">.2.Dacă disputa nu a fost astfel soluționată și Părțile au, în continuare, opinii divergente în legătură cu sau în îndeplinirea Contractului, acestea trebuie să se notifice reciproc și în scris, în </w:t>
      </w:r>
      <w:r w:rsidRPr="001D1996">
        <w:rPr>
          <w:rFonts w:ascii="Times New Roman" w:eastAsia="Calibri" w:hAnsi="Times New Roman" w:cs="Times New Roman"/>
          <w:sz w:val="24"/>
          <w:szCs w:val="24"/>
        </w:rPr>
        <w:lastRenderedPageBreak/>
        <w:t>privința poziției lor asupra aspectului în dispută precum și cu privire la a soluția pe care o întrevăd pentru rezolvarea ei.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.3.Dacă încercarea de soluționare pe cale amiabilă eșuează sau dacă una dintre Părți nu răspunde în termen 10 zile calendaristice la solicitare, oricare din Părți are dreptul de a se adresa instanțelor de judecată competente.</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Drept pentru care, Părțile au încheiat prezentul Contract azi________________________, în 3 (trei) exemplare.</w:t>
      </w:r>
    </w:p>
    <w:p w:rsidR="00572C21" w:rsidRPr="001E5531" w:rsidRDefault="008E55BB" w:rsidP="00362E9D">
      <w:pPr>
        <w:spacing w:after="0" w:line="276" w:lineRule="auto"/>
        <w:ind w:left="144"/>
        <w:jc w:val="both"/>
        <w:rPr>
          <w:rFonts w:ascii="Times New Roman" w:eastAsia="Calibri" w:hAnsi="Times New Roman" w:cs="Times New Roman"/>
          <w:b/>
          <w:sz w:val="24"/>
          <w:szCs w:val="24"/>
        </w:rPr>
      </w:pPr>
      <w:r w:rsidRPr="001E5531">
        <w:rPr>
          <w:rFonts w:ascii="Times New Roman" w:eastAsia="Calibri" w:hAnsi="Times New Roman" w:cs="Times New Roman"/>
          <w:b/>
          <w:sz w:val="24"/>
          <w:szCs w:val="24"/>
        </w:rPr>
        <w:t xml:space="preserve">     </w:t>
      </w:r>
      <w:r w:rsidR="00572C21" w:rsidRPr="001E5531">
        <w:rPr>
          <w:rFonts w:ascii="Times New Roman" w:eastAsia="Calibri" w:hAnsi="Times New Roman" w:cs="Times New Roman"/>
          <w:b/>
          <w:sz w:val="24"/>
          <w:szCs w:val="24"/>
        </w:rPr>
        <w:t xml:space="preserve">    ACHIZITOR                                              </w:t>
      </w:r>
      <w:r w:rsidRPr="001E5531">
        <w:rPr>
          <w:rFonts w:ascii="Times New Roman" w:eastAsia="Calibri" w:hAnsi="Times New Roman" w:cs="Times New Roman"/>
          <w:b/>
          <w:sz w:val="24"/>
          <w:szCs w:val="24"/>
        </w:rPr>
        <w:t xml:space="preserve">                          </w:t>
      </w:r>
      <w:r w:rsidR="00572C21" w:rsidRPr="001E5531">
        <w:rPr>
          <w:rFonts w:ascii="Times New Roman" w:eastAsia="Calibri" w:hAnsi="Times New Roman" w:cs="Times New Roman"/>
          <w:b/>
          <w:sz w:val="24"/>
          <w:szCs w:val="24"/>
        </w:rPr>
        <w:t>PRESTATOR</w:t>
      </w:r>
    </w:p>
    <w:p w:rsidR="001D1996" w:rsidRPr="001E5531" w:rsidRDefault="00572C21" w:rsidP="00362E9D">
      <w:pPr>
        <w:spacing w:after="0" w:line="276" w:lineRule="auto"/>
        <w:ind w:left="144"/>
        <w:jc w:val="both"/>
        <w:rPr>
          <w:rFonts w:ascii="Times New Roman" w:eastAsia="Calibri" w:hAnsi="Times New Roman" w:cs="Times New Roman"/>
          <w:b/>
          <w:sz w:val="24"/>
          <w:szCs w:val="24"/>
        </w:rPr>
      </w:pPr>
      <w:r w:rsidRPr="001E5531">
        <w:rPr>
          <w:rFonts w:ascii="Times New Roman" w:eastAsia="Calibri" w:hAnsi="Times New Roman" w:cs="Times New Roman"/>
          <w:b/>
          <w:sz w:val="24"/>
          <w:szCs w:val="24"/>
        </w:rPr>
        <w:t xml:space="preserve">  </w:t>
      </w:r>
      <w:r w:rsidR="001E5531">
        <w:rPr>
          <w:rFonts w:ascii="Times New Roman" w:eastAsia="Calibri" w:hAnsi="Times New Roman" w:cs="Times New Roman"/>
          <w:b/>
          <w:sz w:val="24"/>
          <w:szCs w:val="24"/>
        </w:rPr>
        <w:t>MUNICIPIUL ARAD</w:t>
      </w:r>
      <w:r w:rsidR="001E5531">
        <w:rPr>
          <w:rFonts w:ascii="Times New Roman" w:eastAsia="Calibri" w:hAnsi="Times New Roman" w:cs="Times New Roman"/>
          <w:b/>
          <w:sz w:val="24"/>
          <w:szCs w:val="24"/>
        </w:rPr>
        <w:tab/>
      </w:r>
      <w:r w:rsidR="001E5531">
        <w:rPr>
          <w:rFonts w:ascii="Times New Roman" w:eastAsia="Calibri" w:hAnsi="Times New Roman" w:cs="Times New Roman"/>
          <w:b/>
          <w:sz w:val="24"/>
          <w:szCs w:val="24"/>
        </w:rPr>
        <w:tab/>
        <w:t xml:space="preserve">     </w:t>
      </w:r>
      <w:r w:rsidR="00B164BC" w:rsidRPr="001E5531">
        <w:rPr>
          <w:rFonts w:ascii="Times New Roman" w:eastAsia="Calibri" w:hAnsi="Times New Roman" w:cs="Times New Roman"/>
          <w:b/>
          <w:sz w:val="24"/>
          <w:szCs w:val="24"/>
        </w:rPr>
        <w:t xml:space="preserve">      </w:t>
      </w:r>
      <w:r w:rsidRPr="001E5531">
        <w:rPr>
          <w:rFonts w:ascii="Times New Roman" w:eastAsia="Calibri" w:hAnsi="Times New Roman" w:cs="Times New Roman"/>
          <w:b/>
          <w:sz w:val="24"/>
          <w:szCs w:val="24"/>
        </w:rPr>
        <w:t xml:space="preserve">    SC SMART HOUSE COLOR SRL</w:t>
      </w:r>
      <w:r w:rsidR="00B164BC" w:rsidRPr="001E5531">
        <w:rPr>
          <w:rFonts w:ascii="Times New Roman" w:eastAsia="Calibri" w:hAnsi="Times New Roman" w:cs="Times New Roman"/>
          <w:b/>
          <w:sz w:val="24"/>
          <w:szCs w:val="24"/>
        </w:rPr>
        <w:t xml:space="preserve"> lider de asociere</w:t>
      </w:r>
      <w:r w:rsidRPr="001E5531">
        <w:rPr>
          <w:rFonts w:ascii="Times New Roman" w:eastAsia="Times New Roman" w:hAnsi="Times New Roman" w:cs="Times New Roman"/>
          <w:b/>
          <w:sz w:val="24"/>
          <w:szCs w:val="24"/>
          <w:lang w:val="es-ES"/>
        </w:rPr>
        <w:t xml:space="preserve">                                                                               </w:t>
      </w:r>
    </w:p>
    <w:p w:rsidR="008F36D1" w:rsidRPr="001E5531" w:rsidRDefault="008F36D1" w:rsidP="00362E9D">
      <w:pPr>
        <w:spacing w:after="0" w:line="240" w:lineRule="auto"/>
        <w:ind w:left="708" w:firstLine="159"/>
        <w:rPr>
          <w:rFonts w:ascii="Times New Roman" w:eastAsia="Times New Roman" w:hAnsi="Times New Roman" w:cs="Times New Roman"/>
          <w:b/>
          <w:sz w:val="24"/>
          <w:szCs w:val="24"/>
          <w:lang w:val="es-ES"/>
        </w:rPr>
      </w:pPr>
      <w:r w:rsidRPr="001E5531">
        <w:rPr>
          <w:rFonts w:ascii="Times New Roman" w:eastAsia="Times New Roman" w:hAnsi="Times New Roman" w:cs="Times New Roman"/>
          <w:b/>
          <w:sz w:val="24"/>
          <w:szCs w:val="24"/>
          <w:lang w:val="es-ES"/>
        </w:rPr>
        <w:t xml:space="preserve">PRIMAR,                                                              </w:t>
      </w:r>
      <w:r w:rsidR="00B164BC" w:rsidRPr="001E5531">
        <w:rPr>
          <w:rFonts w:ascii="Times New Roman" w:eastAsia="Times New Roman" w:hAnsi="Times New Roman" w:cs="Times New Roman"/>
          <w:b/>
          <w:sz w:val="24"/>
          <w:szCs w:val="24"/>
          <w:lang w:val="es-ES"/>
        </w:rPr>
        <w:tab/>
      </w:r>
      <w:r w:rsidR="00B164BC" w:rsidRPr="001E5531">
        <w:rPr>
          <w:rFonts w:ascii="Times New Roman" w:eastAsia="Times New Roman" w:hAnsi="Times New Roman" w:cs="Times New Roman"/>
          <w:b/>
          <w:sz w:val="24"/>
          <w:szCs w:val="24"/>
          <w:lang w:val="es-ES"/>
        </w:rPr>
        <w:tab/>
      </w:r>
      <w:r w:rsidR="008E55BB" w:rsidRPr="001E5531">
        <w:rPr>
          <w:rFonts w:ascii="Times New Roman" w:eastAsia="Times New Roman" w:hAnsi="Times New Roman" w:cs="Times New Roman"/>
          <w:b/>
          <w:sz w:val="24"/>
          <w:szCs w:val="24"/>
          <w:lang w:val="es-ES"/>
        </w:rPr>
        <w:t xml:space="preserve"> </w:t>
      </w:r>
      <w:r w:rsidR="00B164BC" w:rsidRPr="001E5531">
        <w:rPr>
          <w:rFonts w:ascii="Times New Roman" w:eastAsia="Times New Roman" w:hAnsi="Times New Roman" w:cs="Times New Roman"/>
          <w:b/>
          <w:sz w:val="24"/>
          <w:szCs w:val="24"/>
          <w:lang w:val="es-ES"/>
        </w:rPr>
        <w:t xml:space="preserve">Administrator </w:t>
      </w:r>
    </w:p>
    <w:p w:rsidR="006D101F" w:rsidRDefault="006D101F" w:rsidP="00990441">
      <w:pPr>
        <w:spacing w:after="0" w:line="240" w:lineRule="auto"/>
        <w:ind w:firstLine="432"/>
        <w:rPr>
          <w:rFonts w:ascii="Times New Roman" w:eastAsia="Times New Roman" w:hAnsi="Times New Roman" w:cs="Times New Roman"/>
          <w:b/>
          <w:bCs/>
          <w:sz w:val="24"/>
          <w:szCs w:val="24"/>
        </w:rPr>
      </w:pPr>
    </w:p>
    <w:sectPr w:rsidR="006D101F" w:rsidSect="0064452C">
      <w:headerReference w:type="even" r:id="rId10"/>
      <w:headerReference w:type="default" r:id="rId11"/>
      <w:footerReference w:type="default" r:id="rId12"/>
      <w:headerReference w:type="first" r:id="rId13"/>
      <w:pgSz w:w="11906" w:h="16838"/>
      <w:pgMar w:top="851" w:right="926" w:bottom="4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7F" w:rsidRDefault="0076087F" w:rsidP="00474BF4">
      <w:pPr>
        <w:spacing w:after="0" w:line="240" w:lineRule="auto"/>
      </w:pPr>
      <w:r>
        <w:separator/>
      </w:r>
    </w:p>
  </w:endnote>
  <w:endnote w:type="continuationSeparator" w:id="0">
    <w:p w:rsidR="0076087F" w:rsidRDefault="0076087F" w:rsidP="0047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5219"/>
      <w:docPartObj>
        <w:docPartGallery w:val="Page Numbers (Bottom of Page)"/>
        <w:docPartUnique/>
      </w:docPartObj>
    </w:sdtPr>
    <w:sdtContent>
      <w:p w:rsidR="00CB18B1" w:rsidRDefault="00805BA9">
        <w:pPr>
          <w:pStyle w:val="Footer"/>
          <w:jc w:val="right"/>
        </w:pPr>
        <w:fldSimple w:instr=" PAGE   \* MERGEFORMAT ">
          <w:r w:rsidR="0059593F">
            <w:rPr>
              <w:noProof/>
            </w:rPr>
            <w:t>16</w:t>
          </w:r>
        </w:fldSimple>
      </w:p>
    </w:sdtContent>
  </w:sdt>
  <w:p w:rsidR="00CB18B1" w:rsidRDefault="00CB1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7F" w:rsidRDefault="0076087F" w:rsidP="00474BF4">
      <w:pPr>
        <w:spacing w:after="0" w:line="240" w:lineRule="auto"/>
      </w:pPr>
      <w:r>
        <w:separator/>
      </w:r>
    </w:p>
  </w:footnote>
  <w:footnote w:type="continuationSeparator" w:id="0">
    <w:p w:rsidR="0076087F" w:rsidRDefault="0076087F" w:rsidP="00474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1" w:rsidRDefault="00CB18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1" w:rsidRDefault="00CB18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1" w:rsidRDefault="00CB18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6">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2">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3"/>
  </w:num>
  <w:num w:numId="3">
    <w:abstractNumId w:val="1"/>
  </w:num>
  <w:num w:numId="4">
    <w:abstractNumId w:val="7"/>
  </w:num>
  <w:num w:numId="5">
    <w:abstractNumId w:val="8"/>
  </w:num>
  <w:num w:numId="6">
    <w:abstractNumId w:val="15"/>
  </w:num>
  <w:num w:numId="7">
    <w:abstractNumId w:val="2"/>
  </w:num>
  <w:num w:numId="8">
    <w:abstractNumId w:val="5"/>
  </w:num>
  <w:num w:numId="9">
    <w:abstractNumId w:val="0"/>
  </w:num>
  <w:num w:numId="10">
    <w:abstractNumId w:val="12"/>
  </w:num>
  <w:num w:numId="11">
    <w:abstractNumId w:val="9"/>
  </w:num>
  <w:num w:numId="12">
    <w:abstractNumId w:val="10"/>
  </w:num>
  <w:num w:numId="13">
    <w:abstractNumId w:val="14"/>
  </w:num>
  <w:num w:numId="14">
    <w:abstractNumId w:val="3"/>
  </w:num>
  <w:num w:numId="15">
    <w:abstractNumId w:val="4"/>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5C85"/>
    <w:rsid w:val="00036047"/>
    <w:rsid w:val="00036F40"/>
    <w:rsid w:val="0003740A"/>
    <w:rsid w:val="00037619"/>
    <w:rsid w:val="0004018B"/>
    <w:rsid w:val="000401E7"/>
    <w:rsid w:val="000403B9"/>
    <w:rsid w:val="00040E07"/>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616D"/>
    <w:rsid w:val="000561DB"/>
    <w:rsid w:val="00056719"/>
    <w:rsid w:val="00056F8A"/>
    <w:rsid w:val="000571D4"/>
    <w:rsid w:val="000602CC"/>
    <w:rsid w:val="00060C2C"/>
    <w:rsid w:val="00061B88"/>
    <w:rsid w:val="00063D86"/>
    <w:rsid w:val="00063D99"/>
    <w:rsid w:val="00064247"/>
    <w:rsid w:val="00064326"/>
    <w:rsid w:val="000644B7"/>
    <w:rsid w:val="0006453B"/>
    <w:rsid w:val="00064FDA"/>
    <w:rsid w:val="00065B60"/>
    <w:rsid w:val="00066362"/>
    <w:rsid w:val="00066D04"/>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37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1FE"/>
    <w:rsid w:val="000B2832"/>
    <w:rsid w:val="000B374C"/>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413"/>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3FD3"/>
    <w:rsid w:val="000F4251"/>
    <w:rsid w:val="000F4392"/>
    <w:rsid w:val="000F4976"/>
    <w:rsid w:val="000F54D7"/>
    <w:rsid w:val="000F56DB"/>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0CC0"/>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B71"/>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788"/>
    <w:rsid w:val="001A58E5"/>
    <w:rsid w:val="001A62DF"/>
    <w:rsid w:val="001A72CE"/>
    <w:rsid w:val="001A7CD7"/>
    <w:rsid w:val="001B0480"/>
    <w:rsid w:val="001B0499"/>
    <w:rsid w:val="001B04AD"/>
    <w:rsid w:val="001B087E"/>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039"/>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3229"/>
    <w:rsid w:val="001D32BF"/>
    <w:rsid w:val="001D4E13"/>
    <w:rsid w:val="001D59B5"/>
    <w:rsid w:val="001D623B"/>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5531"/>
    <w:rsid w:val="001E65DE"/>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9E8"/>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2D2"/>
    <w:rsid w:val="002529D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399C"/>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184B"/>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FE1"/>
    <w:rsid w:val="00325245"/>
    <w:rsid w:val="00325DEE"/>
    <w:rsid w:val="0032629B"/>
    <w:rsid w:val="00326A6A"/>
    <w:rsid w:val="00326BA7"/>
    <w:rsid w:val="00326E52"/>
    <w:rsid w:val="00326ED3"/>
    <w:rsid w:val="00330109"/>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2E9D"/>
    <w:rsid w:val="00364240"/>
    <w:rsid w:val="003642DF"/>
    <w:rsid w:val="00364324"/>
    <w:rsid w:val="0036438D"/>
    <w:rsid w:val="00364A26"/>
    <w:rsid w:val="00364B6C"/>
    <w:rsid w:val="00364B93"/>
    <w:rsid w:val="00364DA6"/>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498A"/>
    <w:rsid w:val="003B5A99"/>
    <w:rsid w:val="003B66E6"/>
    <w:rsid w:val="003B75F1"/>
    <w:rsid w:val="003B7648"/>
    <w:rsid w:val="003B766E"/>
    <w:rsid w:val="003B7AAA"/>
    <w:rsid w:val="003B7BDF"/>
    <w:rsid w:val="003C0140"/>
    <w:rsid w:val="003C10F9"/>
    <w:rsid w:val="003C23C6"/>
    <w:rsid w:val="003C2E00"/>
    <w:rsid w:val="003C3C55"/>
    <w:rsid w:val="003C4009"/>
    <w:rsid w:val="003C46D8"/>
    <w:rsid w:val="003C4832"/>
    <w:rsid w:val="003C5A18"/>
    <w:rsid w:val="003C614A"/>
    <w:rsid w:val="003C63D0"/>
    <w:rsid w:val="003C7CE3"/>
    <w:rsid w:val="003D0B23"/>
    <w:rsid w:val="003D1A54"/>
    <w:rsid w:val="003D1B0E"/>
    <w:rsid w:val="003D27CD"/>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AF7"/>
    <w:rsid w:val="00450D59"/>
    <w:rsid w:val="004512DA"/>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45B6"/>
    <w:rsid w:val="00484EFB"/>
    <w:rsid w:val="0048522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00"/>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87F"/>
    <w:rsid w:val="005201CE"/>
    <w:rsid w:val="0052082C"/>
    <w:rsid w:val="00521648"/>
    <w:rsid w:val="00523C00"/>
    <w:rsid w:val="00523F6E"/>
    <w:rsid w:val="0052400A"/>
    <w:rsid w:val="005246E4"/>
    <w:rsid w:val="00525B65"/>
    <w:rsid w:val="0052674F"/>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2C21"/>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3F"/>
    <w:rsid w:val="0059596B"/>
    <w:rsid w:val="00595AE2"/>
    <w:rsid w:val="00595B49"/>
    <w:rsid w:val="00595C8D"/>
    <w:rsid w:val="005960BB"/>
    <w:rsid w:val="00596FA1"/>
    <w:rsid w:val="005976A8"/>
    <w:rsid w:val="005A062D"/>
    <w:rsid w:val="005A1484"/>
    <w:rsid w:val="005A1F32"/>
    <w:rsid w:val="005A27EC"/>
    <w:rsid w:val="005A33F9"/>
    <w:rsid w:val="005A402C"/>
    <w:rsid w:val="005A639B"/>
    <w:rsid w:val="005A6600"/>
    <w:rsid w:val="005A68EB"/>
    <w:rsid w:val="005A6D6C"/>
    <w:rsid w:val="005A76A5"/>
    <w:rsid w:val="005A7896"/>
    <w:rsid w:val="005A7BAF"/>
    <w:rsid w:val="005A7EEE"/>
    <w:rsid w:val="005B0F7D"/>
    <w:rsid w:val="005B13B0"/>
    <w:rsid w:val="005B1CFC"/>
    <w:rsid w:val="005B27F4"/>
    <w:rsid w:val="005B2C66"/>
    <w:rsid w:val="005B2CB2"/>
    <w:rsid w:val="005B3BA7"/>
    <w:rsid w:val="005B40F9"/>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53B0"/>
    <w:rsid w:val="005F5C3E"/>
    <w:rsid w:val="005F61A7"/>
    <w:rsid w:val="005F6718"/>
    <w:rsid w:val="005F6AE4"/>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47"/>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13C9"/>
    <w:rsid w:val="0066303A"/>
    <w:rsid w:val="00663D94"/>
    <w:rsid w:val="00664473"/>
    <w:rsid w:val="00664739"/>
    <w:rsid w:val="00664FCF"/>
    <w:rsid w:val="00665314"/>
    <w:rsid w:val="0066535E"/>
    <w:rsid w:val="006654A4"/>
    <w:rsid w:val="00665B0E"/>
    <w:rsid w:val="006667E1"/>
    <w:rsid w:val="00666E0C"/>
    <w:rsid w:val="00666F86"/>
    <w:rsid w:val="0066712F"/>
    <w:rsid w:val="00670283"/>
    <w:rsid w:val="00670361"/>
    <w:rsid w:val="00670957"/>
    <w:rsid w:val="00670ADA"/>
    <w:rsid w:val="006710D2"/>
    <w:rsid w:val="00671746"/>
    <w:rsid w:val="006723A6"/>
    <w:rsid w:val="0067243C"/>
    <w:rsid w:val="00673A5F"/>
    <w:rsid w:val="00674770"/>
    <w:rsid w:val="00675188"/>
    <w:rsid w:val="0067542F"/>
    <w:rsid w:val="00675F7D"/>
    <w:rsid w:val="00675F9D"/>
    <w:rsid w:val="0067630C"/>
    <w:rsid w:val="006766AA"/>
    <w:rsid w:val="00676EB4"/>
    <w:rsid w:val="0067768B"/>
    <w:rsid w:val="00677E7F"/>
    <w:rsid w:val="00680027"/>
    <w:rsid w:val="006806BB"/>
    <w:rsid w:val="00680FAF"/>
    <w:rsid w:val="00681105"/>
    <w:rsid w:val="00682E34"/>
    <w:rsid w:val="00683461"/>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E7D"/>
    <w:rsid w:val="00757EB7"/>
    <w:rsid w:val="0076032D"/>
    <w:rsid w:val="0076055C"/>
    <w:rsid w:val="00760788"/>
    <w:rsid w:val="0076087F"/>
    <w:rsid w:val="00760BC1"/>
    <w:rsid w:val="00760F86"/>
    <w:rsid w:val="0076235A"/>
    <w:rsid w:val="007623CF"/>
    <w:rsid w:val="007624DF"/>
    <w:rsid w:val="00762538"/>
    <w:rsid w:val="00762A11"/>
    <w:rsid w:val="007640DD"/>
    <w:rsid w:val="007652E6"/>
    <w:rsid w:val="0076558E"/>
    <w:rsid w:val="00770276"/>
    <w:rsid w:val="00770543"/>
    <w:rsid w:val="00771054"/>
    <w:rsid w:val="007719C9"/>
    <w:rsid w:val="00771D28"/>
    <w:rsid w:val="007734B3"/>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C7E72"/>
    <w:rsid w:val="007D01E3"/>
    <w:rsid w:val="007D05B0"/>
    <w:rsid w:val="007D071C"/>
    <w:rsid w:val="007D0B1E"/>
    <w:rsid w:val="007D0BB2"/>
    <w:rsid w:val="007D190D"/>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731"/>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BA9"/>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0A6"/>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2B22"/>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5BB"/>
    <w:rsid w:val="008E5D7C"/>
    <w:rsid w:val="008E6EF8"/>
    <w:rsid w:val="008E7093"/>
    <w:rsid w:val="008F014E"/>
    <w:rsid w:val="008F024D"/>
    <w:rsid w:val="008F17D5"/>
    <w:rsid w:val="008F2635"/>
    <w:rsid w:val="008F29E3"/>
    <w:rsid w:val="008F2A27"/>
    <w:rsid w:val="008F2CC2"/>
    <w:rsid w:val="008F33D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B3D"/>
    <w:rsid w:val="00956ED3"/>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4837"/>
    <w:rsid w:val="009851E6"/>
    <w:rsid w:val="0098534D"/>
    <w:rsid w:val="0098574F"/>
    <w:rsid w:val="00985784"/>
    <w:rsid w:val="00986947"/>
    <w:rsid w:val="00986B10"/>
    <w:rsid w:val="00987310"/>
    <w:rsid w:val="00987810"/>
    <w:rsid w:val="00987989"/>
    <w:rsid w:val="00990441"/>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92B"/>
    <w:rsid w:val="009C5059"/>
    <w:rsid w:val="009C56C0"/>
    <w:rsid w:val="009C5DB3"/>
    <w:rsid w:val="009C5ED8"/>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291A"/>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1409"/>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502C4"/>
    <w:rsid w:val="00A5073F"/>
    <w:rsid w:val="00A51B99"/>
    <w:rsid w:val="00A52782"/>
    <w:rsid w:val="00A5363B"/>
    <w:rsid w:val="00A53751"/>
    <w:rsid w:val="00A537BC"/>
    <w:rsid w:val="00A53F19"/>
    <w:rsid w:val="00A556CA"/>
    <w:rsid w:val="00A56B16"/>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0E9F"/>
    <w:rsid w:val="00AA22BF"/>
    <w:rsid w:val="00AA26B2"/>
    <w:rsid w:val="00AA2EBD"/>
    <w:rsid w:val="00AA3520"/>
    <w:rsid w:val="00AA3E39"/>
    <w:rsid w:val="00AA4077"/>
    <w:rsid w:val="00AA47DF"/>
    <w:rsid w:val="00AA48E0"/>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A35"/>
    <w:rsid w:val="00B06C0D"/>
    <w:rsid w:val="00B07A1B"/>
    <w:rsid w:val="00B07EFE"/>
    <w:rsid w:val="00B12257"/>
    <w:rsid w:val="00B12402"/>
    <w:rsid w:val="00B12F25"/>
    <w:rsid w:val="00B135CA"/>
    <w:rsid w:val="00B13B69"/>
    <w:rsid w:val="00B1484E"/>
    <w:rsid w:val="00B14CE6"/>
    <w:rsid w:val="00B14E63"/>
    <w:rsid w:val="00B14EA9"/>
    <w:rsid w:val="00B15F92"/>
    <w:rsid w:val="00B162DA"/>
    <w:rsid w:val="00B164BC"/>
    <w:rsid w:val="00B17DF0"/>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6B0"/>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090A"/>
    <w:rsid w:val="00C51645"/>
    <w:rsid w:val="00C52510"/>
    <w:rsid w:val="00C52978"/>
    <w:rsid w:val="00C52AD3"/>
    <w:rsid w:val="00C52AD5"/>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35D"/>
    <w:rsid w:val="00C824C6"/>
    <w:rsid w:val="00C82E43"/>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6D66"/>
    <w:rsid w:val="00CA78A1"/>
    <w:rsid w:val="00CA7907"/>
    <w:rsid w:val="00CA79FD"/>
    <w:rsid w:val="00CA7BA9"/>
    <w:rsid w:val="00CB0AA4"/>
    <w:rsid w:val="00CB1207"/>
    <w:rsid w:val="00CB14A2"/>
    <w:rsid w:val="00CB18B1"/>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47CC"/>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6EA"/>
    <w:rsid w:val="00D6691B"/>
    <w:rsid w:val="00D66C9E"/>
    <w:rsid w:val="00D66DA0"/>
    <w:rsid w:val="00D67DB6"/>
    <w:rsid w:val="00D703FF"/>
    <w:rsid w:val="00D7047F"/>
    <w:rsid w:val="00D7167F"/>
    <w:rsid w:val="00D718AA"/>
    <w:rsid w:val="00D71AA5"/>
    <w:rsid w:val="00D72522"/>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4A4"/>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C5E"/>
    <w:rsid w:val="00DE1DC5"/>
    <w:rsid w:val="00DE1DE4"/>
    <w:rsid w:val="00DE2D05"/>
    <w:rsid w:val="00DE30C7"/>
    <w:rsid w:val="00DE52C9"/>
    <w:rsid w:val="00DE5C64"/>
    <w:rsid w:val="00DE661E"/>
    <w:rsid w:val="00DE6F59"/>
    <w:rsid w:val="00DE74A1"/>
    <w:rsid w:val="00DE74D2"/>
    <w:rsid w:val="00DE7ECB"/>
    <w:rsid w:val="00DF071E"/>
    <w:rsid w:val="00DF0B0F"/>
    <w:rsid w:val="00DF0CFC"/>
    <w:rsid w:val="00DF0EF4"/>
    <w:rsid w:val="00DF19CF"/>
    <w:rsid w:val="00DF220C"/>
    <w:rsid w:val="00DF22E7"/>
    <w:rsid w:val="00DF3602"/>
    <w:rsid w:val="00DF3B44"/>
    <w:rsid w:val="00DF45DA"/>
    <w:rsid w:val="00DF46AE"/>
    <w:rsid w:val="00DF4958"/>
    <w:rsid w:val="00DF4AFB"/>
    <w:rsid w:val="00DF4DE4"/>
    <w:rsid w:val="00DF4F79"/>
    <w:rsid w:val="00DF51EF"/>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0D84"/>
    <w:rsid w:val="00E510DB"/>
    <w:rsid w:val="00E51133"/>
    <w:rsid w:val="00E5149C"/>
    <w:rsid w:val="00E51D28"/>
    <w:rsid w:val="00E51ED5"/>
    <w:rsid w:val="00E523E7"/>
    <w:rsid w:val="00E52403"/>
    <w:rsid w:val="00E52716"/>
    <w:rsid w:val="00E52B83"/>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2C5F"/>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633"/>
    <w:rsid w:val="00ED3A7A"/>
    <w:rsid w:val="00ED4217"/>
    <w:rsid w:val="00ED467A"/>
    <w:rsid w:val="00ED61E9"/>
    <w:rsid w:val="00ED68C9"/>
    <w:rsid w:val="00ED6FDE"/>
    <w:rsid w:val="00ED7298"/>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64B4"/>
    <w:rsid w:val="00EE6620"/>
    <w:rsid w:val="00EE716A"/>
    <w:rsid w:val="00EE7838"/>
    <w:rsid w:val="00EE793F"/>
    <w:rsid w:val="00EF0347"/>
    <w:rsid w:val="00EF08F5"/>
    <w:rsid w:val="00EF0EFF"/>
    <w:rsid w:val="00EF113F"/>
    <w:rsid w:val="00EF183E"/>
    <w:rsid w:val="00EF1E11"/>
    <w:rsid w:val="00EF249D"/>
    <w:rsid w:val="00EF2F55"/>
    <w:rsid w:val="00EF3F1B"/>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595"/>
    <w:rsid w:val="00F10CDE"/>
    <w:rsid w:val="00F10F00"/>
    <w:rsid w:val="00F110A2"/>
    <w:rsid w:val="00F125A6"/>
    <w:rsid w:val="00F12D0F"/>
    <w:rsid w:val="00F1367F"/>
    <w:rsid w:val="00F136BC"/>
    <w:rsid w:val="00F13965"/>
    <w:rsid w:val="00F14066"/>
    <w:rsid w:val="00F143F6"/>
    <w:rsid w:val="00F14C2B"/>
    <w:rsid w:val="00F15A86"/>
    <w:rsid w:val="00F176C3"/>
    <w:rsid w:val="00F17F0D"/>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A73"/>
    <w:rsid w:val="00FA2C13"/>
    <w:rsid w:val="00FA3B1B"/>
    <w:rsid w:val="00FA3CC9"/>
    <w:rsid w:val="00FA4B0B"/>
    <w:rsid w:val="00FA5106"/>
    <w:rsid w:val="00FA5720"/>
    <w:rsid w:val="00FA5B6D"/>
    <w:rsid w:val="00FA5CD5"/>
    <w:rsid w:val="00FA6292"/>
    <w:rsid w:val="00FA6397"/>
    <w:rsid w:val="00FA769E"/>
    <w:rsid w:val="00FA777F"/>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3338"/>
    <w:rsid w:val="00FC419D"/>
    <w:rsid w:val="00FC4334"/>
    <w:rsid w:val="00FC48E0"/>
    <w:rsid w:val="00FC5E9D"/>
    <w:rsid w:val="00FC6900"/>
    <w:rsid w:val="00FC6E9A"/>
    <w:rsid w:val="00FC7484"/>
    <w:rsid w:val="00FC7F45"/>
    <w:rsid w:val="00FD0411"/>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25A"/>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D2"/>
    <w:pPr>
      <w:ind w:left="720"/>
      <w:contextualSpacing/>
    </w:pPr>
  </w:style>
  <w:style w:type="paragraph" w:styleId="Header">
    <w:name w:val="header"/>
    <w:basedOn w:val="Normal"/>
    <w:link w:val="HeaderChar"/>
    <w:uiPriority w:val="99"/>
    <w:unhideWhenUsed/>
    <w:rsid w:val="00474B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BF4"/>
  </w:style>
  <w:style w:type="paragraph" w:styleId="Footer">
    <w:name w:val="footer"/>
    <w:basedOn w:val="Normal"/>
    <w:link w:val="FooterChar"/>
    <w:uiPriority w:val="99"/>
    <w:unhideWhenUsed/>
    <w:rsid w:val="00474B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BF4"/>
  </w:style>
  <w:style w:type="paragraph" w:styleId="BalloonText">
    <w:name w:val="Balloon Text"/>
    <w:basedOn w:val="Normal"/>
    <w:link w:val="BalloonTextChar"/>
    <w:uiPriority w:val="99"/>
    <w:semiHidden/>
    <w:unhideWhenUsed/>
    <w:rsid w:val="00693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95"/>
    <w:rPr>
      <w:rFonts w:ascii="Segoe UI" w:hAnsi="Segoe UI" w:cs="Segoe UI"/>
      <w:sz w:val="18"/>
      <w:szCs w:val="18"/>
    </w:rPr>
  </w:style>
  <w:style w:type="character" w:styleId="Hyperlink">
    <w:name w:val="Hyperlink"/>
    <w:basedOn w:val="DefaultParagraphFont"/>
    <w:uiPriority w:val="99"/>
    <w:unhideWhenUsed/>
    <w:rsid w:val="00FA5720"/>
    <w:rPr>
      <w:color w:val="0563C1" w:themeColor="hyperlink"/>
      <w:u w:val="single"/>
    </w:rPr>
  </w:style>
  <w:style w:type="paragraph" w:customStyle="1" w:styleId="Default">
    <w:name w:val="Default"/>
    <w:rsid w:val="009E29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rasionut@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icius.precupas@gmail.com"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F2C9-9E2C-49FF-97C1-66758340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7002</Words>
  <Characters>39917</Characters>
  <Application>Microsoft Office Word</Application>
  <DocSecurity>0</DocSecurity>
  <Lines>332</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105</cp:revision>
  <cp:lastPrinted>2020-08-27T12:32:00Z</cp:lastPrinted>
  <dcterms:created xsi:type="dcterms:W3CDTF">2019-07-30T10:01:00Z</dcterms:created>
  <dcterms:modified xsi:type="dcterms:W3CDTF">2021-01-11T16:58:00Z</dcterms:modified>
</cp:coreProperties>
</file>